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D4" w:rsidRPr="00B8382D" w:rsidRDefault="008F6AC5" w:rsidP="00B8382D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09900" cy="1000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46" w:rsidRPr="00B8382D" w:rsidRDefault="00E96E46" w:rsidP="00B8382D">
      <w:pPr>
        <w:jc w:val="center"/>
        <w:rPr>
          <w:sz w:val="24"/>
        </w:rPr>
      </w:pPr>
    </w:p>
    <w:p w:rsidR="009A0FB6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Master 2 </w:t>
      </w:r>
    </w:p>
    <w:p w:rsidR="009A0FB6" w:rsidRPr="007653F4" w:rsidRDefault="009A0FB6" w:rsidP="009A0FB6">
      <w:pPr>
        <w:pStyle w:val="En-t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Cambria" w:hAnsi="Cambria" w:cs="Tahoma"/>
          <w:b/>
          <w:color w:val="1F497D"/>
          <w:sz w:val="28"/>
          <w:szCs w:val="28"/>
        </w:rPr>
      </w:pPr>
      <w:r>
        <w:rPr>
          <w:rFonts w:ascii="Cambria" w:hAnsi="Cambria" w:cs="Tahoma"/>
          <w:b/>
          <w:color w:val="1F497D"/>
          <w:sz w:val="28"/>
          <w:szCs w:val="28"/>
        </w:rPr>
        <w:t xml:space="preserve">Communication Politique et Institutionnelle </w:t>
      </w:r>
    </w:p>
    <w:p w:rsidR="00E96E46" w:rsidRPr="00B8382D" w:rsidRDefault="00E96E46" w:rsidP="00B8382D">
      <w:pPr>
        <w:jc w:val="center"/>
        <w:rPr>
          <w:sz w:val="24"/>
        </w:rPr>
      </w:pPr>
    </w:p>
    <w:p w:rsidR="00503619" w:rsidRPr="00B8382D" w:rsidRDefault="005606D0" w:rsidP="00B8382D">
      <w:pPr>
        <w:jc w:val="right"/>
        <w:rPr>
          <w:sz w:val="24"/>
        </w:rPr>
      </w:pPr>
      <w:r>
        <w:rPr>
          <w:sz w:val="24"/>
        </w:rPr>
        <w:t>2020</w:t>
      </w:r>
    </w:p>
    <w:p w:rsidR="00E96E46" w:rsidRPr="00B8382D" w:rsidRDefault="00E96E46" w:rsidP="00B8382D">
      <w:pPr>
        <w:jc w:val="center"/>
        <w:rPr>
          <w:rFonts w:ascii="Garamond" w:hAnsi="Garamond"/>
          <w:b/>
          <w:sz w:val="36"/>
          <w:szCs w:val="22"/>
        </w:rPr>
      </w:pPr>
      <w:r w:rsidRPr="00B8382D">
        <w:rPr>
          <w:sz w:val="24"/>
        </w:rPr>
        <w:t>Droit des élections, droit du financement de la communication politique</w:t>
      </w:r>
    </w:p>
    <w:p w:rsidR="003A0249" w:rsidRPr="00B8382D" w:rsidRDefault="003A0249" w:rsidP="007D6CB7">
      <w:pPr>
        <w:rPr>
          <w:sz w:val="24"/>
          <w:lang w:val="en-GB"/>
        </w:rPr>
      </w:pPr>
      <w:proofErr w:type="gramStart"/>
      <w:r w:rsidRPr="00B8382D">
        <w:rPr>
          <w:sz w:val="24"/>
          <w:lang w:val="en-GB"/>
        </w:rPr>
        <w:t>Mail :</w:t>
      </w:r>
      <w:proofErr w:type="gramEnd"/>
      <w:r w:rsidRPr="00B8382D">
        <w:rPr>
          <w:sz w:val="24"/>
          <w:lang w:val="en-GB"/>
        </w:rPr>
        <w:t xml:space="preserve"> </w:t>
      </w:r>
      <w:hyperlink r:id="rId8" w:history="1">
        <w:r w:rsidRPr="00B8382D">
          <w:rPr>
            <w:rStyle w:val="Lienhypertexte"/>
            <w:sz w:val="24"/>
            <w:lang w:val="en-GB"/>
          </w:rPr>
          <w:t>stephane.cottin@gmail.com</w:t>
        </w:r>
      </w:hyperlink>
      <w:r w:rsidRPr="00B8382D">
        <w:rPr>
          <w:sz w:val="24"/>
          <w:lang w:val="en-GB"/>
        </w:rPr>
        <w:t xml:space="preserve"> </w:t>
      </w:r>
    </w:p>
    <w:p w:rsidR="003A0249" w:rsidRPr="00B8382D" w:rsidRDefault="00D120C1" w:rsidP="00B8382D">
      <w:pPr>
        <w:jc w:val="right"/>
        <w:rPr>
          <w:sz w:val="24"/>
          <w:lang w:val="en-GB"/>
        </w:rPr>
      </w:pPr>
      <w:r w:rsidRPr="00B8382D">
        <w:rPr>
          <w:sz w:val="24"/>
          <w:lang w:val="en-GB"/>
        </w:rPr>
        <w:t xml:space="preserve">Site du </w:t>
      </w:r>
      <w:proofErr w:type="spellStart"/>
      <w:proofErr w:type="gramStart"/>
      <w:r w:rsidRPr="00B8382D">
        <w:rPr>
          <w:sz w:val="24"/>
          <w:lang w:val="en-GB"/>
        </w:rPr>
        <w:t>cours</w:t>
      </w:r>
      <w:proofErr w:type="spellEnd"/>
      <w:r w:rsidR="00F04826" w:rsidRPr="00B8382D">
        <w:rPr>
          <w:sz w:val="24"/>
          <w:lang w:val="en-GB"/>
        </w:rPr>
        <w:t> :</w:t>
      </w:r>
      <w:proofErr w:type="gramEnd"/>
      <w:r w:rsidR="00F04826" w:rsidRPr="00B8382D">
        <w:rPr>
          <w:sz w:val="24"/>
          <w:lang w:val="en-GB"/>
        </w:rPr>
        <w:t xml:space="preserve"> </w:t>
      </w:r>
      <w:hyperlink r:id="rId9" w:history="1">
        <w:r w:rsidRPr="00B8382D">
          <w:rPr>
            <w:rStyle w:val="Lienhypertexte"/>
            <w:sz w:val="36"/>
            <w:szCs w:val="44"/>
            <w:lang w:val="en-GB"/>
          </w:rPr>
          <w:t>http://www.electoral.fr</w:t>
        </w:r>
      </w:hyperlink>
      <w:r w:rsidRPr="00B8382D">
        <w:rPr>
          <w:sz w:val="24"/>
          <w:lang w:val="en-GB"/>
        </w:rPr>
        <w:t xml:space="preserve"> </w:t>
      </w:r>
    </w:p>
    <w:p w:rsidR="00D11257" w:rsidRPr="005606D0" w:rsidRDefault="00D11257" w:rsidP="005606D0">
      <w:pPr>
        <w:pStyle w:val="Paragraphedeliste"/>
        <w:numPr>
          <w:ilvl w:val="0"/>
          <w:numId w:val="32"/>
        </w:numPr>
        <w:rPr>
          <w:b/>
          <w:sz w:val="32"/>
        </w:rPr>
      </w:pPr>
      <w:r w:rsidRPr="005606D0">
        <w:rPr>
          <w:b/>
          <w:sz w:val="32"/>
        </w:rPr>
        <w:t>Droit du financement de la vie politique : historique et principes.</w:t>
      </w:r>
    </w:p>
    <w:p w:rsidR="00C44A0B" w:rsidRDefault="006E031B" w:rsidP="00046597">
      <w:pPr>
        <w:rPr>
          <w:sz w:val="24"/>
        </w:rPr>
      </w:pPr>
      <w:r>
        <w:rPr>
          <w:sz w:val="24"/>
        </w:rPr>
        <w:t>Sources web :</w:t>
      </w:r>
    </w:p>
    <w:p w:rsidR="006E031B" w:rsidRDefault="006E031B" w:rsidP="00046597">
      <w:pPr>
        <w:rPr>
          <w:sz w:val="24"/>
        </w:rPr>
      </w:pPr>
      <w:r>
        <w:rPr>
          <w:sz w:val="24"/>
        </w:rPr>
        <w:t xml:space="preserve">Site de la CNCCFP : </w:t>
      </w:r>
      <w:hyperlink r:id="rId10" w:history="1">
        <w:r w:rsidRPr="006C1223">
          <w:rPr>
            <w:rStyle w:val="Lienhypertexte"/>
            <w:sz w:val="24"/>
          </w:rPr>
          <w:t>http://www</w:t>
        </w:r>
        <w:r w:rsidRPr="006C1223">
          <w:rPr>
            <w:rStyle w:val="Lienhypertexte"/>
            <w:sz w:val="24"/>
          </w:rPr>
          <w:t>.</w:t>
        </w:r>
        <w:r w:rsidRPr="006C1223">
          <w:rPr>
            <w:rStyle w:val="Lienhypertexte"/>
            <w:sz w:val="24"/>
          </w:rPr>
          <w:t>cnccfp.fr/</w:t>
        </w:r>
      </w:hyperlink>
      <w:r>
        <w:rPr>
          <w:sz w:val="24"/>
        </w:rPr>
        <w:t xml:space="preserve"> </w:t>
      </w:r>
    </w:p>
    <w:p w:rsidR="006E031B" w:rsidRDefault="006E031B" w:rsidP="006E031B">
      <w:pPr>
        <w:pStyle w:val="Titre1"/>
      </w:pPr>
      <w:r>
        <w:t>Le rôle de la commission - campagnes électorales.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contrôler</w:t>
      </w:r>
      <w:proofErr w:type="gramEnd"/>
      <w:r>
        <w:t xml:space="preserve"> les comptes de campagne des candidats aux élections européennes, législatives, régionales, cantonales, municipales, territoriales et provinciales (</w:t>
      </w:r>
      <w:r w:rsidR="00BF14E9">
        <w:t>O</w:t>
      </w:r>
      <w:r>
        <w:t>utre-Mer) dans les circonscriptions de plus de 9000 habitants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demander, le cas échéant, à des officiers de police judiciaire de procéder à toute investigation jugée nécessaire pour l'exercice de sa mission (</w:t>
      </w:r>
      <w:hyperlink r:id="rId11" w:tooltip="Consulter l'article." w:history="1">
        <w:r>
          <w:rPr>
            <w:rStyle w:val="Lienhypertexte"/>
          </w:rPr>
          <w:t>article L. 52-14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approuver</w:t>
      </w:r>
      <w:proofErr w:type="gramEnd"/>
      <w:r>
        <w:t>, réformer, rejeter les comptes examinés après une procédure contradictoire et également constater le non dépôt ou le dépôt hors-délai des comptes par les candidats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saisir le juge de l'élection lorsque le compte de campagne a été rejeté, n'a pas été déposé ou déposé hors-délai ou s'il fait apparaître après réformation un dépassement du plafond des dépenses électorales (</w:t>
      </w:r>
      <w:hyperlink r:id="rId12" w:tooltip="Consulter l'article sur le site Légifrance." w:history="1">
        <w:r>
          <w:rPr>
            <w:rStyle w:val="Lienhypertexte"/>
          </w:rPr>
          <w:t>article L. 118-3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transmettre au procureur de la République compétent tout dossier pour lequel des irrégularités de nature à contrevenir aux dispositions des articles L. 52-4 à L. 52-13 et L. 52-16 du </w:t>
      </w:r>
      <w:hyperlink r:id="rId13" w:tooltip="Consulter la partie législative du Code électoral." w:history="1">
        <w:r>
          <w:rPr>
            <w:rStyle w:val="Lienhypertexte"/>
          </w:rPr>
          <w:t>Code électoral</w:t>
        </w:r>
      </w:hyperlink>
      <w:r>
        <w:t xml:space="preserve"> auraient été relevées (notamment pour les infractions en matière de don et pour des dépenses pouvant être qualifiées d'« achat de suffrage » faisant encourir des peines pouvant aller jusqu'à deux ans de prison (article </w:t>
      </w:r>
      <w:hyperlink r:id="rId14" w:tooltip="Consulter l'article sur le site Légifrance." w:history="1">
        <w:r>
          <w:rPr>
            <w:rStyle w:val="Lienhypertexte"/>
          </w:rPr>
          <w:t>L. 106</w:t>
        </w:r>
      </w:hyperlink>
      <w:r>
        <w:t xml:space="preserve"> et article </w:t>
      </w:r>
      <w:hyperlink r:id="rId15" w:tooltip="Consulter l'article sur le site Légifrance." w:history="1">
        <w:r>
          <w:rPr>
            <w:rStyle w:val="Lienhypertexte"/>
          </w:rPr>
          <w:t>L. 108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arrêter</w:t>
      </w:r>
      <w:proofErr w:type="gramEnd"/>
      <w:r>
        <w:t xml:space="preserve"> le montant du remboursement forfaitaire dû par l'État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fixer, dans tous les cas où un dépassement du plafond des dépenses électorales a été constaté par une décision de la commission, une somme égale au montant du dépassement que le candidat est tenu de verser au Trésor public (article </w:t>
      </w:r>
      <w:hyperlink r:id="rId16" w:tooltip="Consulter l'article sur le site Légifrance." w:history="1">
        <w:r>
          <w:rPr>
            <w:rStyle w:val="Lienhypertexte"/>
          </w:rPr>
          <w:t>L. 52-15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déposer sur le bureau des assemblées, dans l'année qui suit des élections générales auxquelles sont applicables les dispositions de l'article L. 52-4, un rapport retraçant le bilan de son action et comportant toutes les observations que la commission juge utile de formuler (</w:t>
      </w:r>
      <w:hyperlink r:id="rId17" w:tooltip="Consulter l'article sur le site Légifrance." w:history="1">
        <w:r>
          <w:rPr>
            <w:rStyle w:val="Lienhypertexte"/>
          </w:rPr>
          <w:t>article L. 52-18</w:t>
        </w:r>
      </w:hyperlink>
      <w:r>
        <w:t>) ;</w:t>
      </w:r>
    </w:p>
    <w:p w:rsidR="006E031B" w:rsidRDefault="006E031B" w:rsidP="006E031B">
      <w:pPr>
        <w:numPr>
          <w:ilvl w:val="0"/>
          <w:numId w:val="30"/>
        </w:numPr>
        <w:autoSpaceDE/>
        <w:autoSpaceDN/>
        <w:adjustRightInd/>
        <w:spacing w:before="100" w:beforeAutospacing="1" w:after="100" w:afterAutospacing="1"/>
        <w:jc w:val="left"/>
      </w:pPr>
      <w:r>
        <w:t>assurer la publication au Journal officiel des comptes de campagne dans une forme simplifiée (</w:t>
      </w:r>
      <w:hyperlink r:id="rId18" w:tooltip="Consulter l'article sur le site Légifrance." w:history="1">
        <w:r>
          <w:rPr>
            <w:rStyle w:val="Lienhypertexte"/>
          </w:rPr>
          <w:t>article L. 52-12 alinéa 4</w:t>
        </w:r>
      </w:hyperlink>
      <w:r>
        <w:t>).</w:t>
      </w:r>
    </w:p>
    <w:p w:rsidR="006E031B" w:rsidRDefault="006E031B" w:rsidP="006E031B">
      <w:pPr>
        <w:pStyle w:val="Titre1"/>
      </w:pPr>
      <w:r>
        <w:t>Le rôle de la commission - partis politiques.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r>
        <w:t xml:space="preserve">constater le respect ou le manquement des obligations comptables et financières des partis politiques relevant de la </w:t>
      </w:r>
      <w:hyperlink r:id="rId19" w:tooltip="Consulter le texte de la loi du 11 mars 1988 sur le site Légifrance." w:history="1">
        <w:r>
          <w:rPr>
            <w:rStyle w:val="Lienhypertexte"/>
          </w:rPr>
          <w:t>loi du 11 mars 1988</w:t>
        </w:r>
      </w:hyperlink>
      <w:r>
        <w:t xml:space="preserve"> relative à la transparence financière de la vie politique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demander</w:t>
      </w:r>
      <w:proofErr w:type="gramEnd"/>
      <w:r>
        <w:t xml:space="preserve"> aux partis politiques, le cas échéant, communication de toutes les pièces comptables et de tous les justificatifs nécessaires au bon accomplissement de sa mission de contrôle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assurer</w:t>
      </w:r>
      <w:proofErr w:type="gramEnd"/>
      <w:r>
        <w:t xml:space="preserve"> la publication sommaire des comptes des partis au Journal officiel de la République française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donner</w:t>
      </w:r>
      <w:proofErr w:type="gramEnd"/>
      <w:r>
        <w:t xml:space="preserve"> ou retirer l'agrément aux associations de financement des partis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éditer</w:t>
      </w:r>
      <w:proofErr w:type="gramEnd"/>
      <w:r>
        <w:t xml:space="preserve"> des reçus détachés de formules numérotées destinés aux mandataires des partis politiques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vérifier</w:t>
      </w:r>
      <w:proofErr w:type="gramEnd"/>
      <w:r>
        <w:t xml:space="preserve"> lors de l'examen des souches des formules et des justificatifs de recettes des  mandataires l'absence d'irrégularité au regard de la loi du 11 mars 1988 précitée ;</w:t>
      </w:r>
    </w:p>
    <w:p w:rsidR="006E031B" w:rsidRDefault="006E031B" w:rsidP="006E031B">
      <w:pPr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left"/>
      </w:pPr>
      <w:proofErr w:type="gramStart"/>
      <w:r>
        <w:t>authentifier</w:t>
      </w:r>
      <w:proofErr w:type="gramEnd"/>
      <w:r>
        <w:t xml:space="preserve"> sur demande des agents des impôts les justificatifs des dons et communiquer à l'administration des impôts les infractions qu'elle relève en ce qui concerne la déductibilité des dons.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Vie-publique </w:t>
      </w:r>
      <w:hyperlink r:id="rId20" w:history="1">
        <w:r w:rsidR="00477803" w:rsidRPr="005F1A16">
          <w:rPr>
            <w:rStyle w:val="Lienhypertexte"/>
            <w:sz w:val="24"/>
          </w:rPr>
          <w:t>https://www.vie-publique.fr/fiches/24004</w:t>
        </w:r>
        <w:r w:rsidR="00477803" w:rsidRPr="005F1A16">
          <w:rPr>
            <w:rStyle w:val="Lienhypertexte"/>
            <w:sz w:val="24"/>
          </w:rPr>
          <w:t>-</w:t>
        </w:r>
        <w:r w:rsidR="00477803" w:rsidRPr="005F1A16">
          <w:rPr>
            <w:rStyle w:val="Lienhypertexte"/>
            <w:sz w:val="24"/>
          </w:rPr>
          <w:t>comment-les-partis-politiques-sont-ils-finances</w:t>
        </w:r>
      </w:hyperlink>
      <w:r w:rsidR="00477803">
        <w:rPr>
          <w:sz w:val="24"/>
        </w:rPr>
        <w:t xml:space="preserve"> </w:t>
      </w:r>
    </w:p>
    <w:p w:rsidR="006E031B" w:rsidRDefault="006E031B" w:rsidP="00F60A2E">
      <w:pPr>
        <w:jc w:val="left"/>
        <w:rPr>
          <w:sz w:val="24"/>
        </w:rPr>
      </w:pPr>
      <w:r>
        <w:rPr>
          <w:sz w:val="24"/>
        </w:rPr>
        <w:t xml:space="preserve">Fiche de synthèse AN : </w:t>
      </w:r>
      <w:hyperlink r:id="rId21" w:history="1">
        <w:r w:rsidRPr="006C1223">
          <w:rPr>
            <w:rStyle w:val="Lienhypertexte"/>
            <w:sz w:val="24"/>
          </w:rPr>
          <w:t>http://www2.assemblee-na</w:t>
        </w:r>
        <w:r w:rsidRPr="006C1223">
          <w:rPr>
            <w:rStyle w:val="Lienhypertexte"/>
            <w:sz w:val="24"/>
          </w:rPr>
          <w:t>t</w:t>
        </w:r>
        <w:r w:rsidRPr="006C1223">
          <w:rPr>
            <w:rStyle w:val="Lienhypertexte"/>
            <w:sz w:val="24"/>
          </w:rPr>
          <w:t>ionale.fr/decouvrir-l-assemblee/role-et-pouvoirs-de-l-assemblee-nationale/le-depute/le-financement-de-la-vie-politique-partis-et-campagnes-electorales</w:t>
        </w:r>
      </w:hyperlink>
      <w:r>
        <w:rPr>
          <w:sz w:val="24"/>
        </w:rPr>
        <w:t xml:space="preserve"> </w:t>
      </w:r>
    </w:p>
    <w:p w:rsidR="006E031B" w:rsidRDefault="006E031B" w:rsidP="00046597">
      <w:pPr>
        <w:rPr>
          <w:sz w:val="24"/>
        </w:rPr>
      </w:pPr>
    </w:p>
    <w:p w:rsidR="00F16216" w:rsidRDefault="00F16216" w:rsidP="00F16216">
      <w:pPr>
        <w:jc w:val="left"/>
        <w:rPr>
          <w:rStyle w:val="lev"/>
        </w:rPr>
      </w:pPr>
      <w:r>
        <w:rPr>
          <w:rStyle w:val="lev"/>
        </w:rPr>
        <w:lastRenderedPageBreak/>
        <w:t>Loi n° 88-227 du 11 mars 1988 relative à la transparence financière de la vie politique.</w:t>
      </w:r>
    </w:p>
    <w:p w:rsidR="00F16216" w:rsidRDefault="00CA642C" w:rsidP="00F16216">
      <w:pPr>
        <w:jc w:val="left"/>
        <w:rPr>
          <w:rStyle w:val="lev"/>
          <w:b w:val="0"/>
        </w:rPr>
      </w:pPr>
      <w:r w:rsidRPr="00C44A0B">
        <w:rPr>
          <w:rStyle w:val="lev"/>
          <w:b w:val="0"/>
        </w:rPr>
        <w:t xml:space="preserve"> </w:t>
      </w:r>
      <w:r w:rsidR="00F16216" w:rsidRPr="00C44A0B">
        <w:rPr>
          <w:rStyle w:val="lev"/>
          <w:b w:val="0"/>
        </w:rPr>
        <w:t>(</w:t>
      </w:r>
      <w:proofErr w:type="gramStart"/>
      <w:r w:rsidR="00F16216" w:rsidRPr="00C44A0B">
        <w:rPr>
          <w:rStyle w:val="lev"/>
          <w:b w:val="0"/>
        </w:rPr>
        <w:t>dernière</w:t>
      </w:r>
      <w:proofErr w:type="gramEnd"/>
      <w:r w:rsidR="00F16216" w:rsidRPr="00C44A0B">
        <w:rPr>
          <w:rStyle w:val="lev"/>
          <w:b w:val="0"/>
        </w:rPr>
        <w:t xml:space="preserve"> modification LOI n° 2015-1703 du 21 décembre 2015 visant à pénaliser l'acceptation par un parti politique d'un financement par une personne morale) </w:t>
      </w:r>
    </w:p>
    <w:p w:rsidR="005606D0" w:rsidRPr="005606D0" w:rsidRDefault="005606D0" w:rsidP="005606D0">
      <w:pPr>
        <w:jc w:val="left"/>
        <w:rPr>
          <w:b/>
          <w:bCs/>
          <w:highlight w:val="yellow"/>
        </w:rPr>
      </w:pPr>
      <w:r w:rsidRPr="005606D0">
        <w:rPr>
          <w:b/>
          <w:bCs/>
          <w:highlight w:val="yellow"/>
        </w:rPr>
        <w:t>Décret n° 2020-154 du 21 février 2020 pris pour l'application des articles 8, 9 et 9-1 de la loi n° 88-227 du 11 mars 1988 modifiée relative à la transparence financière de la vie politique</w:t>
      </w:r>
    </w:p>
    <w:p w:rsidR="005606D0" w:rsidRDefault="005606D0" w:rsidP="00F16216">
      <w:pPr>
        <w:jc w:val="left"/>
        <w:rPr>
          <w:rStyle w:val="lev"/>
          <w:b w:val="0"/>
        </w:rPr>
      </w:pPr>
      <w:hyperlink r:id="rId22" w:history="1">
        <w:r w:rsidRPr="00EE7E9A">
          <w:rPr>
            <w:rStyle w:val="Lienhypertexte"/>
          </w:rPr>
          <w:t>https://www.legifrance.gouv.fr/loda/id/LEGIARTI000041621302/2020-02-24</w:t>
        </w:r>
      </w:hyperlink>
      <w:r>
        <w:rPr>
          <w:rStyle w:val="lev"/>
          <w:b w:val="0"/>
        </w:rPr>
        <w:t xml:space="preserve"> </w:t>
      </w:r>
    </w:p>
    <w:p w:rsidR="00513173" w:rsidRPr="00477803" w:rsidRDefault="00513173" w:rsidP="00F16216">
      <w:pPr>
        <w:jc w:val="left"/>
        <w:rPr>
          <w:b/>
          <w:sz w:val="24"/>
        </w:rPr>
      </w:pPr>
    </w:p>
    <w:p w:rsidR="00F16216" w:rsidRDefault="00F16216" w:rsidP="00F16216">
      <w:pPr>
        <w:jc w:val="left"/>
      </w:pPr>
      <w:r>
        <w:t xml:space="preserve">Le montant des aides attribuées aux partis et groupements politiques en application des articles </w:t>
      </w:r>
      <w:hyperlink r:id="rId23" w:history="1">
        <w:r>
          <w:rPr>
            <w:rStyle w:val="Lienhypertexte"/>
          </w:rPr>
          <w:t>9</w:t>
        </w:r>
      </w:hyperlink>
      <w:r>
        <w:t xml:space="preserve"> et </w:t>
      </w:r>
      <w:hyperlink r:id="rId24" w:history="1">
        <w:r>
          <w:rPr>
            <w:rStyle w:val="Lienhypertexte"/>
          </w:rPr>
          <w:t>9-1</w:t>
        </w:r>
      </w:hyperlink>
      <w:r>
        <w:t xml:space="preserve"> de la loi du 11 mars 1988 susvisée est fixé pour</w:t>
      </w:r>
      <w:r w:rsidRPr="005606D0">
        <w:rPr>
          <w:b/>
        </w:rPr>
        <w:t xml:space="preserve"> l'année </w:t>
      </w:r>
      <w:r w:rsidR="005606D0" w:rsidRPr="005606D0">
        <w:rPr>
          <w:b/>
        </w:rPr>
        <w:t xml:space="preserve">2020 à </w:t>
      </w:r>
      <w:r w:rsidR="005606D0" w:rsidRPr="005606D0">
        <w:rPr>
          <w:b/>
        </w:rPr>
        <w:t>66 080 892,48</w:t>
      </w:r>
      <w:r w:rsidR="005606D0" w:rsidRPr="005606D0">
        <w:rPr>
          <w:b/>
        </w:rPr>
        <w:t xml:space="preserve"> euros </w:t>
      </w:r>
      <w:r w:rsidR="005606D0">
        <w:t xml:space="preserve">(pour mémoire, </w:t>
      </w:r>
      <w:r w:rsidR="00477803" w:rsidRPr="00477803">
        <w:rPr>
          <w:b/>
        </w:rPr>
        <w:t>2019 à 66 159 443,61 euros</w:t>
      </w:r>
      <w:r w:rsidR="005606D0">
        <w:rPr>
          <w:b/>
        </w:rPr>
        <w:t>,</w:t>
      </w:r>
      <w:r w:rsidR="00477803" w:rsidRPr="00477803">
        <w:rPr>
          <w:b/>
        </w:rPr>
        <w:t xml:space="preserve"> </w:t>
      </w:r>
      <w:r w:rsidR="00477803">
        <w:t xml:space="preserve">2018 à 66 190 046,49 euros ; </w:t>
      </w:r>
      <w:r w:rsidR="00513173">
        <w:t>2017 à 63 098 274,96 euros  ;</w:t>
      </w:r>
      <w:r>
        <w:t>2016 à 63 101 868,14 euros.)</w:t>
      </w:r>
      <w:r>
        <w:br/>
        <w:t xml:space="preserve">Le montant de la première fraction des aides attribuées aux partis et groupements politiques visés aux </w:t>
      </w:r>
      <w:hyperlink r:id="rId25" w:history="1">
        <w:r>
          <w:rPr>
            <w:rStyle w:val="Lienhypertexte"/>
          </w:rPr>
          <w:t>deuxième et troisième alinéas de l'article 9 de la loi du 11 mars 1988 précitée</w:t>
        </w:r>
      </w:hyperlink>
      <w:r>
        <w:t xml:space="preserve"> est fixé à</w:t>
      </w:r>
      <w:r w:rsidR="005606D0">
        <w:t xml:space="preserve"> </w:t>
      </w:r>
      <w:r w:rsidR="005606D0">
        <w:t>32 079 991,59</w:t>
      </w:r>
      <w:r w:rsidR="005606D0">
        <w:t xml:space="preserve"> euros</w:t>
      </w:r>
      <w:r>
        <w:t xml:space="preserve"> </w:t>
      </w:r>
      <w:r w:rsidR="005606D0">
        <w:t xml:space="preserve">(2019 : </w:t>
      </w:r>
      <w:r w:rsidR="00477803">
        <w:t>32 083 942,58</w:t>
      </w:r>
      <w:r w:rsidR="005606D0">
        <w:t xml:space="preserve"> ; </w:t>
      </w:r>
      <w:r w:rsidR="00477803">
        <w:t xml:space="preserve">2018 : 32 078 393,43 euros ; </w:t>
      </w:r>
      <w:r w:rsidR="00513173">
        <w:t xml:space="preserve">2017 : </w:t>
      </w:r>
      <w:r>
        <w:t>28 762 938,96</w:t>
      </w:r>
      <w:r w:rsidR="00477803">
        <w:t xml:space="preserve"> euros ; </w:t>
      </w:r>
      <w:r>
        <w:t xml:space="preserve">2016 : 28 766 533,14 euros.) (soit </w:t>
      </w:r>
      <w:r w:rsidRPr="00BF14E9">
        <w:rPr>
          <w:b/>
          <w:sz w:val="22"/>
        </w:rPr>
        <w:t>1,</w:t>
      </w:r>
      <w:r w:rsidR="00F35555" w:rsidRPr="00BF14E9">
        <w:rPr>
          <w:b/>
          <w:sz w:val="22"/>
        </w:rPr>
        <w:t>5</w:t>
      </w:r>
      <w:r w:rsidR="00477803" w:rsidRPr="00BF14E9">
        <w:rPr>
          <w:b/>
          <w:sz w:val="22"/>
        </w:rPr>
        <w:t>44</w:t>
      </w:r>
      <w:r w:rsidRPr="00BF14E9">
        <w:rPr>
          <w:b/>
          <w:sz w:val="22"/>
        </w:rPr>
        <w:t xml:space="preserve"> € la voix</w:t>
      </w:r>
      <w:r w:rsidR="00F24010">
        <w:rPr>
          <w:sz w:val="22"/>
        </w:rPr>
        <w:t xml:space="preserve"> : </w:t>
      </w:r>
      <w:r w:rsidR="00F24010" w:rsidRPr="00F24010">
        <w:t xml:space="preserve">32 079 991,59 </w:t>
      </w:r>
      <w:r w:rsidR="00477803">
        <w:t xml:space="preserve">/ </w:t>
      </w:r>
      <w:r w:rsidR="00513173">
        <w:t>20.</w:t>
      </w:r>
      <w:r w:rsidR="00477803">
        <w:t>768</w:t>
      </w:r>
      <w:r w:rsidR="00513173">
        <w:t>.</w:t>
      </w:r>
      <w:r w:rsidR="00477803">
        <w:t>950</w:t>
      </w:r>
      <w:r w:rsidR="003C26BA">
        <w:t xml:space="preserve"> si tous les partis avaient présentés autant d'hommes que de femmes, mais avec le jeu des régulations, cela fait en réalité </w:t>
      </w:r>
      <w:r w:rsidR="003C26BA" w:rsidRPr="00477803">
        <w:rPr>
          <w:b/>
        </w:rPr>
        <w:t>1,64 € la voix</w:t>
      </w:r>
      <w:r w:rsidR="003C26BA">
        <w:t xml:space="preserve"> pour les partis "vertueux"</w:t>
      </w:r>
      <w:r>
        <w:t>)</w:t>
      </w:r>
      <w:r>
        <w:br/>
        <w:t>Le montant de la seconde fraction des aides attribuées aux partis et groupements politiques visés au sixième alinéa de l'article 9 de la loi du 11 mars 1988 susmentionnée est fixé à</w:t>
      </w:r>
      <w:r w:rsidR="00BF14E9">
        <w:t xml:space="preserve"> </w:t>
      </w:r>
      <w:r w:rsidR="00915AEC">
        <w:t xml:space="preserve"> </w:t>
      </w:r>
      <w:r w:rsidR="00F24010">
        <w:t>34 000 900,09</w:t>
      </w:r>
      <w:r w:rsidR="00BF14E9">
        <w:t xml:space="preserve"> euros</w:t>
      </w:r>
      <w:r w:rsidR="00915AEC">
        <w:t xml:space="preserve"> (soit </w:t>
      </w:r>
      <w:r w:rsidR="00BF14E9">
        <w:t>34</w:t>
      </w:r>
      <w:r w:rsidR="00F24010">
        <w:t> 000 900</w:t>
      </w:r>
      <w:r w:rsidR="00BF14E9">
        <w:t>,09</w:t>
      </w:r>
      <w:r w:rsidR="00915AEC">
        <w:t>/91</w:t>
      </w:r>
      <w:r w:rsidR="00F24010">
        <w:t>5</w:t>
      </w:r>
      <w:r w:rsidR="00915AEC">
        <w:t xml:space="preserve"> élus rattachés (57</w:t>
      </w:r>
      <w:r w:rsidR="00F24010">
        <w:t>1</w:t>
      </w:r>
      <w:r w:rsidR="00915AEC">
        <w:t xml:space="preserve"> d + 34</w:t>
      </w:r>
      <w:r w:rsidR="00F24010">
        <w:t>4</w:t>
      </w:r>
      <w:r w:rsidR="00BF14E9">
        <w:t xml:space="preserve"> s, manquent </w:t>
      </w:r>
      <w:r w:rsidR="00F24010">
        <w:t>6</w:t>
      </w:r>
      <w:r w:rsidR="00915AEC">
        <w:t xml:space="preserve"> députés et </w:t>
      </w:r>
      <w:r w:rsidR="00F24010">
        <w:t>4</w:t>
      </w:r>
      <w:r w:rsidR="00915AEC">
        <w:t xml:space="preserve"> sénateurs) = </w:t>
      </w:r>
      <w:r w:rsidR="00BF14E9" w:rsidRPr="00BF14E9">
        <w:rPr>
          <w:sz w:val="24"/>
          <w:highlight w:val="yellow"/>
        </w:rPr>
        <w:t>37 1</w:t>
      </w:r>
      <w:r w:rsidR="00F24010">
        <w:rPr>
          <w:sz w:val="24"/>
          <w:highlight w:val="yellow"/>
        </w:rPr>
        <w:t>59</w:t>
      </w:r>
      <w:r w:rsidR="00BF14E9" w:rsidRPr="00BF14E9">
        <w:rPr>
          <w:sz w:val="24"/>
          <w:highlight w:val="yellow"/>
        </w:rPr>
        <w:t>,</w:t>
      </w:r>
      <w:r w:rsidR="00F24010">
        <w:rPr>
          <w:sz w:val="24"/>
          <w:highlight w:val="yellow"/>
        </w:rPr>
        <w:t>45</w:t>
      </w:r>
      <w:r w:rsidR="00BF14E9" w:rsidRPr="00BF14E9">
        <w:rPr>
          <w:sz w:val="24"/>
          <w:highlight w:val="yellow"/>
        </w:rPr>
        <w:t xml:space="preserve"> €</w:t>
      </w:r>
      <w:r w:rsidR="00BF14E9" w:rsidRPr="00BF14E9">
        <w:rPr>
          <w:sz w:val="24"/>
        </w:rPr>
        <w:t xml:space="preserve"> </w:t>
      </w:r>
      <w:r w:rsidR="00BF14E9">
        <w:t>(</w:t>
      </w:r>
      <w:r w:rsidR="00F24010">
        <w:t xml:space="preserve">en 2019, 37 119, 28 €, </w:t>
      </w:r>
      <w:r w:rsidR="00BF14E9">
        <w:t xml:space="preserve">en 2018, </w:t>
      </w:r>
      <w:r w:rsidR="00915AEC" w:rsidRPr="00BF14E9">
        <w:t>37 280,50 €</w:t>
      </w:r>
      <w:r w:rsidR="00BF14E9">
        <w:t>,</w:t>
      </w:r>
      <w:r w:rsidR="00915AEC">
        <w:t xml:space="preserve"> en 2017 </w:t>
      </w:r>
      <w:r>
        <w:t xml:space="preserve"> 37 731,14 € l'élu)</w:t>
      </w:r>
    </w:p>
    <w:p w:rsidR="00BF14E9" w:rsidRDefault="00BF14E9" w:rsidP="00BF14E9">
      <w:pPr>
        <w:pStyle w:val="NormalWeb"/>
        <w:rPr>
          <w:color w:val="auto"/>
        </w:rPr>
      </w:pPr>
      <w:r>
        <w:t xml:space="preserve">PARTIS ET GROUPEMENTS POLITIQUES BÉNÉFICIAIRES DE LA PREMIÈRE FRACTION DE L'AIDE PUBLIQUE </w:t>
      </w:r>
      <w:r>
        <w:rPr>
          <w:rStyle w:val="surlignage"/>
        </w:rPr>
        <w:t>POUR</w:t>
      </w:r>
      <w:r>
        <w:t xml:space="preserve"> 2019 COMPTE TENU DE CORRECTIONS APPORTÉES SUR LE CALCUL DE LA PREMIÈRE FRACTION VERSÉE EN 2018</w:t>
      </w:r>
    </w:p>
    <w:p w:rsidR="006A1777" w:rsidRDefault="006A1777" w:rsidP="00046597">
      <w:pPr>
        <w:rPr>
          <w:i/>
          <w:iCs/>
        </w:rPr>
      </w:pPr>
    </w:p>
    <w:tbl>
      <w:tblPr>
        <w:tblStyle w:val="TableauGrille1Clair"/>
        <w:tblW w:w="0" w:type="auto"/>
        <w:tblLook w:val="04A0" w:firstRow="1" w:lastRow="0" w:firstColumn="1" w:lastColumn="0" w:noHBand="0" w:noVBand="1"/>
      </w:tblPr>
      <w:tblGrid>
        <w:gridCol w:w="3114"/>
        <w:gridCol w:w="1210"/>
        <w:gridCol w:w="1274"/>
        <w:gridCol w:w="1282"/>
        <w:gridCol w:w="1445"/>
        <w:gridCol w:w="2132"/>
      </w:tblGrid>
      <w:tr w:rsidR="00F24010" w:rsidRPr="00F24010" w:rsidTr="00F240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I. - Partis et groupements politiques ayant présenté des candidats dans au moins 50 circonscriptions (métropole)</w:t>
            </w:r>
          </w:p>
        </w:tc>
        <w:tc>
          <w:tcPr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Nombre de voix prises en compte</w:t>
            </w:r>
          </w:p>
        </w:tc>
        <w:tc>
          <w:tcPr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Nombre de candidats femmes</w:t>
            </w:r>
          </w:p>
        </w:tc>
        <w:tc>
          <w:tcPr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Nombre de candidats hommes</w:t>
            </w:r>
          </w:p>
        </w:tc>
        <w:tc>
          <w:tcPr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Montant de la modulation parité</w:t>
            </w:r>
          </w:p>
        </w:tc>
        <w:tc>
          <w:tcPr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Répartition première fraction de l'aide publique 2020 compte tenu de la modulation parité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EN MARCHE !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6 152 527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10 106 068,58 €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FRONT NATIONAL (devenu RASSEMBLEMENT NATIONAL)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2 973 612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4 884 420,14 €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LES RÉPUBLICAINS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3 478 875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1 788 842,88 €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3 925 516,33 €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LA FRANCE INSOUMISE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2 438 734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252 653,26 €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3 753 182,56 €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PARTI SOCIALISTE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1 594 942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2 619 832,99 €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MOUVEMENT DÉMOCRATE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1 120 897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1 841 172,25 €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EUROPE ÉCOLOGIE LES VERTS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773 738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1 270 932,95 €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UNION DES DÉMOCRATES, RADICAUX ET LIBÉRAUX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635 204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1 043 378,63 €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PARTI COMMUNISTE FRANCAIS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634 340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1 041 959,43 €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DEBOUT LA FRANCE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247 480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13 255,69 €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393 252,05 €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RÉGIONS ET PEUPLES SOLIDAIRES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167 838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275 688,73 €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LUTTE OUVRIERE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158 866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276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260 951,43 €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PARTI RADICAL DE GAUCHE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140 156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-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230 218,60 €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LA FRANCE QUI OSE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90 270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34 315,40 €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113 961,04 €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ALLIANCE ÉCOLOGISTE INDÉPENDANTE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97 792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54 655,93 €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105 976,06 €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PARTI ANIMALISTE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63 679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37 356,56 €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67 241,82 €</w:t>
            </w:r>
          </w:p>
        </w:tc>
      </w:tr>
      <w:tr w:rsidR="006A1777" w:rsidRPr="00F24010" w:rsidTr="006A1777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24010" w:rsidRPr="00F24010" w:rsidRDefault="00F24010" w:rsidP="00F24010">
            <w:pPr>
              <w:autoSpaceDE/>
              <w:autoSpaceDN/>
              <w:adjustRightInd/>
              <w:jc w:val="left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Sous total I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20 768 950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2 578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2 781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2 181 079,72 €</w:t>
            </w:r>
          </w:p>
        </w:tc>
        <w:tc>
          <w:tcPr>
            <w:tcW w:w="0" w:type="auto"/>
            <w:vAlign w:val="center"/>
            <w:hideMark/>
          </w:tcPr>
          <w:p w:rsidR="00F24010" w:rsidRPr="00F24010" w:rsidRDefault="00F24010" w:rsidP="006A1777">
            <w:pPr>
              <w:autoSpaceDE/>
              <w:autoSpaceDN/>
              <w:adjustRightInd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 w:rsidRPr="00F24010">
              <w:rPr>
                <w:color w:val="auto"/>
                <w:szCs w:val="24"/>
              </w:rPr>
              <w:t>31 933 753,59 €</w:t>
            </w:r>
          </w:p>
        </w:tc>
      </w:tr>
    </w:tbl>
    <w:p w:rsidR="00F24010" w:rsidRDefault="00F24010" w:rsidP="00046597">
      <w:pPr>
        <w:rPr>
          <w:i/>
          <w:iCs/>
        </w:rPr>
      </w:pPr>
    </w:p>
    <w:p w:rsidR="006A1777" w:rsidRDefault="006A1777" w:rsidP="006A1777">
      <w:pPr>
        <w:rPr>
          <w:i/>
          <w:iCs/>
        </w:rPr>
      </w:pPr>
      <w:hyperlink r:id="rId26" w:history="1">
        <w:r w:rsidRPr="006C1223">
          <w:rPr>
            <w:rStyle w:val="Lienhypertexte"/>
          </w:rPr>
          <w:t>http://blogs.lexpress.fr/cuisines-assemblee/2013/05/28/les-aides-publiques-des-partis-politiques/</w:t>
        </w:r>
      </w:hyperlink>
      <w:r>
        <w:t xml:space="preserve"> </w:t>
      </w:r>
      <w:r w:rsidRPr="006E6EDC">
        <w:rPr>
          <w:i/>
          <w:iCs/>
        </w:rPr>
        <w:t xml:space="preserve">Pierre </w:t>
      </w:r>
      <w:proofErr w:type="spellStart"/>
      <w:r w:rsidRPr="006E6EDC">
        <w:rPr>
          <w:i/>
          <w:iCs/>
        </w:rPr>
        <w:t>Januel</w:t>
      </w:r>
      <w:proofErr w:type="spellEnd"/>
    </w:p>
    <w:p w:rsidR="006A1777" w:rsidRPr="006E6EDC" w:rsidRDefault="006A1777" w:rsidP="00046597">
      <w:pPr>
        <w:rPr>
          <w:i/>
          <w:iCs/>
        </w:rPr>
      </w:pPr>
      <w:bookmarkStart w:id="0" w:name="_GoBack"/>
      <w:bookmarkEnd w:id="0"/>
    </w:p>
    <w:sectPr w:rsidR="006A1777" w:rsidRPr="006E6EDC" w:rsidSect="007D6CB7">
      <w:footerReference w:type="default" r:id="rId27"/>
      <w:pgSz w:w="11907" w:h="16839" w:code="9"/>
      <w:pgMar w:top="720" w:right="720" w:bottom="426" w:left="720" w:header="709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B7" w:rsidRDefault="007D6CB7" w:rsidP="007D6CB7">
      <w:r>
        <w:separator/>
      </w:r>
    </w:p>
  </w:endnote>
  <w:endnote w:type="continuationSeparator" w:id="0">
    <w:p w:rsidR="007D6CB7" w:rsidRDefault="007D6CB7" w:rsidP="007D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B7" w:rsidRDefault="007D6CB7" w:rsidP="00BF5A77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A17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B7" w:rsidRDefault="007D6CB7" w:rsidP="007D6CB7">
      <w:r>
        <w:separator/>
      </w:r>
    </w:p>
  </w:footnote>
  <w:footnote w:type="continuationSeparator" w:id="0">
    <w:p w:rsidR="007D6CB7" w:rsidRDefault="007D6CB7" w:rsidP="007D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B8"/>
    <w:multiLevelType w:val="multilevel"/>
    <w:tmpl w:val="949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B3192"/>
    <w:multiLevelType w:val="hybridMultilevel"/>
    <w:tmpl w:val="CDA257E2"/>
    <w:lvl w:ilvl="0" w:tplc="CF3A58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681A"/>
    <w:multiLevelType w:val="multilevel"/>
    <w:tmpl w:val="E584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67455"/>
    <w:multiLevelType w:val="multilevel"/>
    <w:tmpl w:val="3E6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C1D86"/>
    <w:multiLevelType w:val="multilevel"/>
    <w:tmpl w:val="AD7A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A08D7"/>
    <w:multiLevelType w:val="multilevel"/>
    <w:tmpl w:val="83F2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E19D0"/>
    <w:multiLevelType w:val="multilevel"/>
    <w:tmpl w:val="0D0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C5CD0"/>
    <w:multiLevelType w:val="hybridMultilevel"/>
    <w:tmpl w:val="C810C5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15DD0"/>
    <w:multiLevelType w:val="multilevel"/>
    <w:tmpl w:val="972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969A1"/>
    <w:multiLevelType w:val="multilevel"/>
    <w:tmpl w:val="3D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D2C17"/>
    <w:multiLevelType w:val="multilevel"/>
    <w:tmpl w:val="308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D16597"/>
    <w:multiLevelType w:val="hybridMultilevel"/>
    <w:tmpl w:val="4D7632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904CE"/>
    <w:multiLevelType w:val="multilevel"/>
    <w:tmpl w:val="27DC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96F06"/>
    <w:multiLevelType w:val="multilevel"/>
    <w:tmpl w:val="EF6E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831A80"/>
    <w:multiLevelType w:val="multilevel"/>
    <w:tmpl w:val="CF9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C52674"/>
    <w:multiLevelType w:val="hybridMultilevel"/>
    <w:tmpl w:val="4C26AC5C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7700C"/>
    <w:multiLevelType w:val="multilevel"/>
    <w:tmpl w:val="BD92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44829"/>
    <w:multiLevelType w:val="multilevel"/>
    <w:tmpl w:val="396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A2BE1"/>
    <w:multiLevelType w:val="hybridMultilevel"/>
    <w:tmpl w:val="45DA2B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4251F"/>
    <w:multiLevelType w:val="multilevel"/>
    <w:tmpl w:val="9AC2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D07B6"/>
    <w:multiLevelType w:val="multilevel"/>
    <w:tmpl w:val="F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21486"/>
    <w:multiLevelType w:val="hybridMultilevel"/>
    <w:tmpl w:val="19D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F66"/>
    <w:multiLevelType w:val="multilevel"/>
    <w:tmpl w:val="CA8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464A9"/>
    <w:multiLevelType w:val="multilevel"/>
    <w:tmpl w:val="0DB4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FE19D9"/>
    <w:multiLevelType w:val="multilevel"/>
    <w:tmpl w:val="94F2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D42297"/>
    <w:multiLevelType w:val="multilevel"/>
    <w:tmpl w:val="46EA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4304A"/>
    <w:multiLevelType w:val="multilevel"/>
    <w:tmpl w:val="928E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516DB0"/>
    <w:multiLevelType w:val="multilevel"/>
    <w:tmpl w:val="7E6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E020D1"/>
    <w:multiLevelType w:val="multilevel"/>
    <w:tmpl w:val="745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321106"/>
    <w:multiLevelType w:val="hybridMultilevel"/>
    <w:tmpl w:val="00B0B6E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D7315"/>
    <w:multiLevelType w:val="multilevel"/>
    <w:tmpl w:val="9B2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A1513F"/>
    <w:multiLevelType w:val="multilevel"/>
    <w:tmpl w:val="4D82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2"/>
  </w:num>
  <w:num w:numId="5">
    <w:abstractNumId w:val="17"/>
  </w:num>
  <w:num w:numId="6">
    <w:abstractNumId w:val="9"/>
  </w:num>
  <w:num w:numId="7">
    <w:abstractNumId w:val="0"/>
  </w:num>
  <w:num w:numId="8">
    <w:abstractNumId w:val="28"/>
  </w:num>
  <w:num w:numId="9">
    <w:abstractNumId w:val="11"/>
  </w:num>
  <w:num w:numId="10">
    <w:abstractNumId w:val="7"/>
  </w:num>
  <w:num w:numId="11">
    <w:abstractNumId w:val="18"/>
  </w:num>
  <w:num w:numId="12">
    <w:abstractNumId w:val="3"/>
  </w:num>
  <w:num w:numId="13">
    <w:abstractNumId w:val="6"/>
  </w:num>
  <w:num w:numId="14">
    <w:abstractNumId w:val="22"/>
  </w:num>
  <w:num w:numId="15">
    <w:abstractNumId w:val="12"/>
  </w:num>
  <w:num w:numId="16">
    <w:abstractNumId w:val="14"/>
  </w:num>
  <w:num w:numId="17">
    <w:abstractNumId w:val="27"/>
  </w:num>
  <w:num w:numId="18">
    <w:abstractNumId w:val="19"/>
  </w:num>
  <w:num w:numId="19">
    <w:abstractNumId w:val="24"/>
  </w:num>
  <w:num w:numId="20">
    <w:abstractNumId w:val="16"/>
  </w:num>
  <w:num w:numId="21">
    <w:abstractNumId w:val="13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26"/>
  </w:num>
  <w:num w:numId="27">
    <w:abstractNumId w:val="31"/>
  </w:num>
  <w:num w:numId="28">
    <w:abstractNumId w:val="10"/>
  </w:num>
  <w:num w:numId="29">
    <w:abstractNumId w:val="30"/>
  </w:num>
  <w:num w:numId="30">
    <w:abstractNumId w:val="25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19"/>
    <w:rsid w:val="00046597"/>
    <w:rsid w:val="000729A1"/>
    <w:rsid w:val="00075F91"/>
    <w:rsid w:val="000A635B"/>
    <w:rsid w:val="001375A2"/>
    <w:rsid w:val="00175D9F"/>
    <w:rsid w:val="001C4318"/>
    <w:rsid w:val="00263174"/>
    <w:rsid w:val="00325F68"/>
    <w:rsid w:val="00343840"/>
    <w:rsid w:val="00377305"/>
    <w:rsid w:val="00393EA3"/>
    <w:rsid w:val="003A0249"/>
    <w:rsid w:val="003B33B8"/>
    <w:rsid w:val="003C26BA"/>
    <w:rsid w:val="003C4C03"/>
    <w:rsid w:val="004120BA"/>
    <w:rsid w:val="00477803"/>
    <w:rsid w:val="004927D8"/>
    <w:rsid w:val="004B0A9D"/>
    <w:rsid w:val="00503619"/>
    <w:rsid w:val="00513173"/>
    <w:rsid w:val="005224E1"/>
    <w:rsid w:val="00532BE7"/>
    <w:rsid w:val="005606D0"/>
    <w:rsid w:val="006308B8"/>
    <w:rsid w:val="006552F4"/>
    <w:rsid w:val="006906B6"/>
    <w:rsid w:val="006A1777"/>
    <w:rsid w:val="006E031B"/>
    <w:rsid w:val="006E067F"/>
    <w:rsid w:val="00710555"/>
    <w:rsid w:val="00713C82"/>
    <w:rsid w:val="00725DB8"/>
    <w:rsid w:val="0078102E"/>
    <w:rsid w:val="007C4B14"/>
    <w:rsid w:val="007D6CB7"/>
    <w:rsid w:val="008E2262"/>
    <w:rsid w:val="008E73AB"/>
    <w:rsid w:val="008F6AC5"/>
    <w:rsid w:val="00915AEC"/>
    <w:rsid w:val="00974CB5"/>
    <w:rsid w:val="009A0FB6"/>
    <w:rsid w:val="009C0CAC"/>
    <w:rsid w:val="009D4FD7"/>
    <w:rsid w:val="00A75F16"/>
    <w:rsid w:val="00AC4F15"/>
    <w:rsid w:val="00B041D4"/>
    <w:rsid w:val="00B735C4"/>
    <w:rsid w:val="00B7421E"/>
    <w:rsid w:val="00B8382D"/>
    <w:rsid w:val="00BA3DFE"/>
    <w:rsid w:val="00BF14E9"/>
    <w:rsid w:val="00BF5A77"/>
    <w:rsid w:val="00C42748"/>
    <w:rsid w:val="00C44A0B"/>
    <w:rsid w:val="00C50FCC"/>
    <w:rsid w:val="00C52539"/>
    <w:rsid w:val="00CA28F5"/>
    <w:rsid w:val="00CA642C"/>
    <w:rsid w:val="00D11257"/>
    <w:rsid w:val="00D120C1"/>
    <w:rsid w:val="00D31253"/>
    <w:rsid w:val="00E443C6"/>
    <w:rsid w:val="00E47A38"/>
    <w:rsid w:val="00E94E2A"/>
    <w:rsid w:val="00E96E46"/>
    <w:rsid w:val="00EC5FDA"/>
    <w:rsid w:val="00F04399"/>
    <w:rsid w:val="00F04826"/>
    <w:rsid w:val="00F16216"/>
    <w:rsid w:val="00F24010"/>
    <w:rsid w:val="00F35555"/>
    <w:rsid w:val="00F55AED"/>
    <w:rsid w:val="00F60A2E"/>
    <w:rsid w:val="00FA0EB3"/>
    <w:rsid w:val="00FA6B5A"/>
    <w:rsid w:val="00FA70E2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E0AC00"/>
  <w15:docId w15:val="{5965ACC5-2C73-4938-AFCA-807C02A5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B7"/>
    <w:pPr>
      <w:autoSpaceDE w:val="0"/>
      <w:autoSpaceDN w:val="0"/>
      <w:adjustRightInd w:val="0"/>
      <w:jc w:val="both"/>
    </w:pPr>
    <w:rPr>
      <w:color w:val="000000"/>
    </w:rPr>
  </w:style>
  <w:style w:type="paragraph" w:styleId="Titre1">
    <w:name w:val="heading 1"/>
    <w:basedOn w:val="Normal"/>
    <w:next w:val="Normal"/>
    <w:link w:val="Titre1Car"/>
    <w:qFormat/>
    <w:rsid w:val="00B7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link w:val="Titre2Car"/>
    <w:qFormat/>
    <w:rsid w:val="007D6CB7"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qFormat/>
    <w:rsid w:val="00B742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75F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0249"/>
    <w:rPr>
      <w:color w:val="0000FF"/>
      <w:u w:val="single"/>
    </w:rPr>
  </w:style>
  <w:style w:type="character" w:customStyle="1" w:styleId="mw-headline">
    <w:name w:val="mw-headline"/>
    <w:basedOn w:val="Policepardfaut"/>
    <w:rsid w:val="003A0249"/>
  </w:style>
  <w:style w:type="character" w:customStyle="1" w:styleId="editsection">
    <w:name w:val="editsection"/>
    <w:basedOn w:val="Policepardfaut"/>
    <w:rsid w:val="003A0249"/>
  </w:style>
  <w:style w:type="paragraph" w:styleId="NormalWeb">
    <w:name w:val="Normal (Web)"/>
    <w:basedOn w:val="Normal"/>
    <w:uiPriority w:val="99"/>
    <w:rsid w:val="003A0249"/>
    <w:pPr>
      <w:spacing w:before="100" w:beforeAutospacing="1" w:after="100" w:afterAutospacing="1"/>
    </w:pPr>
  </w:style>
  <w:style w:type="character" w:styleId="Lienhypertextesuivivisit">
    <w:name w:val="FollowedHyperlink"/>
    <w:rsid w:val="009D4FD7"/>
    <w:rPr>
      <w:color w:val="800080"/>
      <w:u w:val="single"/>
    </w:rPr>
  </w:style>
  <w:style w:type="character" w:styleId="CitationHTML">
    <w:name w:val="HTML Cite"/>
    <w:rsid w:val="009D4FD7"/>
    <w:rPr>
      <w:i/>
      <w:iCs/>
    </w:rPr>
  </w:style>
  <w:style w:type="table" w:styleId="Grilledutableau">
    <w:name w:val="Table Grid"/>
    <w:basedOn w:val="TableauNormal"/>
    <w:rsid w:val="009D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33B8"/>
    <w:rPr>
      <w:rFonts w:ascii="Tahoma" w:hAnsi="Tahoma" w:cs="Tahoma"/>
      <w:sz w:val="16"/>
      <w:szCs w:val="16"/>
      <w:lang w:eastAsia="en-US"/>
    </w:rPr>
  </w:style>
  <w:style w:type="character" w:customStyle="1" w:styleId="Titre2Car">
    <w:name w:val="Titre 2 Car"/>
    <w:link w:val="Titre2"/>
    <w:rsid w:val="007D6CB7"/>
    <w:rPr>
      <w:b/>
      <w:bCs/>
      <w:color w:val="000000"/>
      <w:sz w:val="36"/>
      <w:szCs w:val="36"/>
    </w:rPr>
  </w:style>
  <w:style w:type="character" w:customStyle="1" w:styleId="a-color-state">
    <w:name w:val="a-color-state"/>
    <w:rsid w:val="004120BA"/>
  </w:style>
  <w:style w:type="character" w:customStyle="1" w:styleId="a-declarative">
    <w:name w:val="a-declarative"/>
    <w:rsid w:val="004120BA"/>
  </w:style>
  <w:style w:type="character" w:customStyle="1" w:styleId="a-size-base">
    <w:name w:val="a-size-base"/>
    <w:rsid w:val="004120BA"/>
  </w:style>
  <w:style w:type="character" w:customStyle="1" w:styleId="s-layout-toggle-picker">
    <w:name w:val="s-layout-toggle-picker"/>
    <w:rsid w:val="004120BA"/>
  </w:style>
  <w:style w:type="character" w:customStyle="1" w:styleId="a-size-small">
    <w:name w:val="a-size-small"/>
    <w:rsid w:val="004120BA"/>
  </w:style>
  <w:style w:type="character" w:customStyle="1" w:styleId="a-icon-alt">
    <w:name w:val="a-icon-alt"/>
    <w:rsid w:val="004120BA"/>
  </w:style>
  <w:style w:type="character" w:customStyle="1" w:styleId="a-color-success">
    <w:name w:val="a-color-success"/>
    <w:rsid w:val="004120BA"/>
  </w:style>
  <w:style w:type="character" w:customStyle="1" w:styleId="a-color-secondary">
    <w:name w:val="a-color-secondary"/>
    <w:rsid w:val="004120BA"/>
  </w:style>
  <w:style w:type="character" w:customStyle="1" w:styleId="a-text-bold">
    <w:name w:val="a-text-bold"/>
    <w:rsid w:val="004120BA"/>
  </w:style>
  <w:style w:type="paragraph" w:styleId="En-tte">
    <w:name w:val="header"/>
    <w:basedOn w:val="Normal"/>
    <w:link w:val="En-tteCar"/>
    <w:rsid w:val="00E96E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96E46"/>
    <w:rPr>
      <w:sz w:val="24"/>
      <w:szCs w:val="24"/>
    </w:rPr>
  </w:style>
  <w:style w:type="character" w:customStyle="1" w:styleId="Titre4Car">
    <w:name w:val="Titre 4 Car"/>
    <w:link w:val="Titre4"/>
    <w:uiPriority w:val="9"/>
    <w:rsid w:val="00A75F1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urrentpage">
    <w:name w:val="current_page"/>
    <w:rsid w:val="00A75F16"/>
  </w:style>
  <w:style w:type="character" w:customStyle="1" w:styleId="Titre1Car">
    <w:name w:val="Titre 1 Car"/>
    <w:link w:val="Titre1"/>
    <w:rsid w:val="007D6CB7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next w:val="Normal"/>
    <w:link w:val="TitreCar"/>
    <w:qFormat/>
    <w:rsid w:val="007D6CB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7D6CB7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TM1">
    <w:name w:val="toc 1"/>
    <w:basedOn w:val="Normal"/>
    <w:next w:val="Normal"/>
    <w:autoRedefine/>
    <w:uiPriority w:val="39"/>
    <w:rsid w:val="007D6CB7"/>
    <w:pPr>
      <w:spacing w:after="100"/>
    </w:pPr>
  </w:style>
  <w:style w:type="paragraph" w:styleId="TM2">
    <w:name w:val="toc 2"/>
    <w:basedOn w:val="Normal"/>
    <w:next w:val="Normal"/>
    <w:autoRedefine/>
    <w:uiPriority w:val="39"/>
    <w:rsid w:val="007D6CB7"/>
    <w:pPr>
      <w:spacing w:after="100"/>
      <w:ind w:left="240"/>
    </w:pPr>
  </w:style>
  <w:style w:type="paragraph" w:styleId="Pieddepage">
    <w:name w:val="footer"/>
    <w:basedOn w:val="Normal"/>
    <w:link w:val="PieddepageCar"/>
    <w:uiPriority w:val="99"/>
    <w:unhideWhenUsed/>
    <w:rsid w:val="007D6C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6CB7"/>
    <w:rPr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7D6CB7"/>
    <w:pPr>
      <w:ind w:left="400"/>
    </w:pPr>
  </w:style>
  <w:style w:type="character" w:styleId="lev">
    <w:name w:val="Strong"/>
    <w:uiPriority w:val="22"/>
    <w:qFormat/>
    <w:rsid w:val="00FC501D"/>
    <w:rPr>
      <w:b/>
      <w:bCs/>
    </w:rPr>
  </w:style>
  <w:style w:type="character" w:customStyle="1" w:styleId="surlignage">
    <w:name w:val="surlignage"/>
    <w:rsid w:val="00BF14E9"/>
  </w:style>
  <w:style w:type="paragraph" w:styleId="Paragraphedeliste">
    <w:name w:val="List Paragraph"/>
    <w:basedOn w:val="Normal"/>
    <w:uiPriority w:val="34"/>
    <w:qFormat/>
    <w:rsid w:val="005606D0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F2401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551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37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45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04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9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40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39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062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19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0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5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3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9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87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845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99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77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14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3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22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90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51169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2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0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6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9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46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85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132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6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05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63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99393">
                                      <w:marLeft w:val="-24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353239">
          <w:marLeft w:val="-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cottin@gmail.com" TargetMode="External"/><Relationship Id="rId13" Type="http://schemas.openxmlformats.org/officeDocument/2006/relationships/hyperlink" Target="http://www.legifrance.gouv.fr/affichCode.do?idArticle=&amp;idSectionTA=LEGISCTA000006148454&amp;cidTexte=LEGITEXT000006070239&amp;dateTexte=" TargetMode="External"/><Relationship Id="rId18" Type="http://schemas.openxmlformats.org/officeDocument/2006/relationships/hyperlink" Target="http://www.legifrance.gouv.fr/affichCode.do?idArticle=LEGIARTI000006353143&amp;idSectionTA=LEGISCTA000006148459&amp;cidTexte=LEGITEXT000006070239&amp;dateTexte=" TargetMode="External"/><Relationship Id="rId26" Type="http://schemas.openxmlformats.org/officeDocument/2006/relationships/hyperlink" Target="http://blogs.lexpress.fr/cuisines-assemblee/2013/05/28/les-aides-publiques-des-partis-politiqu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2.assemblee-nationale.fr/decouvrir-l-assemblee/role-et-pouvoirs-de-l-assemblee-nationale/le-depute/le-financement-de-la-vie-politique-partis-et-campagnes-electorales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legifrance.gouv.fr/affichCode.do?idArticle=LEGIARTI000006353280&amp;idSectionTA=LEGISCTA000006148462&amp;cidTexte=LEGITEXT000006070239&amp;dateTexte=" TargetMode="External"/><Relationship Id="rId17" Type="http://schemas.openxmlformats.org/officeDocument/2006/relationships/hyperlink" Target="http://www.legifrance.gouv.fr/affichCode.do?idArticle=LEGIARTI000006353152&amp;idSectionTA=LEGISCTA000006148459&amp;cidTexte=LEGITEXT000006070239&amp;dateTexte=" TargetMode="External"/><Relationship Id="rId25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gifrance.gouv.fr/affichCode.do?idArticle=LEGIARTI000006353148&amp;idSectionTA=LEGISCTA000006148459&amp;cidTexte=LEGITEXT000006070239&amp;dateTexte=" TargetMode="External"/><Relationship Id="rId20" Type="http://schemas.openxmlformats.org/officeDocument/2006/relationships/hyperlink" Target="https://www.vie-publique.fr/fiches/24004-comment-les-partis-politiques-sont-ils-finance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ccfp.fr/index.php?art=5" TargetMode="External"/><Relationship Id="rId24" Type="http://schemas.openxmlformats.org/officeDocument/2006/relationships/hyperlink" Target="https://www.legifrance.gouv.fr/affichTexteArticle.do?cidTexte=JORFTEXT000000321646&amp;idArticle=LEGIARTI000006355312&amp;dateTexte=&amp;categorieLien=c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gifrance.gouv.fr/affichCode.do?idArticle=LEGIARTI000006353259&amp;idSectionTA=LEGISCTA000006148461&amp;cidTexte=LEGITEXT000006070239&amp;dateTexte=" TargetMode="External"/><Relationship Id="rId23" Type="http://schemas.openxmlformats.org/officeDocument/2006/relationships/hyperlink" Target="https://www.legifrance.gouv.fr/affichTexteArticle.do?cidTexte=JORFTEXT000000321646&amp;idArticle=LEGIARTI000006355304&amp;dateTexte=&amp;categorieLien=ci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nccfp.fr/" TargetMode="External"/><Relationship Id="rId19" Type="http://schemas.openxmlformats.org/officeDocument/2006/relationships/hyperlink" Target="http://www.legifrance.gouv.fr/affichTexte.do?cidTexte=LEGITEXT000006069061&amp;dateTexte=20080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oral.fr" TargetMode="External"/><Relationship Id="rId14" Type="http://schemas.openxmlformats.org/officeDocument/2006/relationships/hyperlink" Target="http://www.legifrance.gouv.fr/affichCode.do?idArticle=LEGIARTI000006353253&amp;idSectionTA=LEGISCTA000006148461&amp;cidTexte=LEGITEXT000006070239&amp;dateTexte=" TargetMode="External"/><Relationship Id="rId22" Type="http://schemas.openxmlformats.org/officeDocument/2006/relationships/hyperlink" Target="https://www.legifrance.gouv.fr/loda/id/LEGIARTI000041621302/2020-02-2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1167</Words>
  <Characters>8852</Characters>
  <Application>Microsoft Office Word</Application>
  <DocSecurity>0</DocSecurity>
  <Lines>73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2 Paris I</vt:lpstr>
    </vt:vector>
  </TitlesOfParts>
  <Company>SPM</Company>
  <LinksUpToDate>false</LinksUpToDate>
  <CharactersWithSpaces>10000</CharactersWithSpaces>
  <SharedDoc>false</SharedDoc>
  <HLinks>
    <vt:vector size="384" baseType="variant">
      <vt:variant>
        <vt:i4>5963877</vt:i4>
      </vt:variant>
      <vt:variant>
        <vt:i4>162</vt:i4>
      </vt:variant>
      <vt:variant>
        <vt:i4>0</vt:i4>
      </vt:variant>
      <vt:variant>
        <vt:i4>5</vt:i4>
      </vt:variant>
      <vt:variant>
        <vt:lpwstr>http://www.circulaires.gouv.fr/pdf/2009/05/cir_26362.pdf</vt:lpwstr>
      </vt:variant>
      <vt:variant>
        <vt:lpwstr/>
      </vt:variant>
      <vt:variant>
        <vt:i4>3670111</vt:i4>
      </vt:variant>
      <vt:variant>
        <vt:i4>159</vt:i4>
      </vt:variant>
      <vt:variant>
        <vt:i4>0</vt:i4>
      </vt:variant>
      <vt:variant>
        <vt:i4>5</vt:i4>
      </vt:variant>
      <vt:variant>
        <vt:lpwstr>http://www.circulaires.gouv.fr/pdf/2009/04/cir_5888.pdf</vt:lpwstr>
      </vt:variant>
      <vt:variant>
        <vt:lpwstr/>
      </vt:variant>
      <vt:variant>
        <vt:i4>5898338</vt:i4>
      </vt:variant>
      <vt:variant>
        <vt:i4>156</vt:i4>
      </vt:variant>
      <vt:variant>
        <vt:i4>0</vt:i4>
      </vt:variant>
      <vt:variant>
        <vt:i4>5</vt:i4>
      </vt:variant>
      <vt:variant>
        <vt:lpwstr>http://www.circulaires.gouv.fr/pdf/2009/04/cir_20776.pdf</vt:lpwstr>
      </vt:variant>
      <vt:variant>
        <vt:lpwstr/>
      </vt:variant>
      <vt:variant>
        <vt:i4>7077973</vt:i4>
      </vt:variant>
      <vt:variant>
        <vt:i4>153</vt:i4>
      </vt:variant>
      <vt:variant>
        <vt:i4>0</vt:i4>
      </vt:variant>
      <vt:variant>
        <vt:i4>5</vt:i4>
      </vt:variant>
      <vt:variant>
        <vt:lpwstr>http://www.circulaires.gouv.fr/pdf/2009/04/cir_207.pdf</vt:lpwstr>
      </vt:variant>
      <vt:variant>
        <vt:lpwstr/>
      </vt:variant>
      <vt:variant>
        <vt:i4>5505124</vt:i4>
      </vt:variant>
      <vt:variant>
        <vt:i4>150</vt:i4>
      </vt:variant>
      <vt:variant>
        <vt:i4>0</vt:i4>
      </vt:variant>
      <vt:variant>
        <vt:i4>5</vt:i4>
      </vt:variant>
      <vt:variant>
        <vt:lpwstr>http://www.circulaires.gouv.fr/pdf/2009/04/cir_19985.pdf</vt:lpwstr>
      </vt:variant>
      <vt:variant>
        <vt:lpwstr/>
      </vt:variant>
      <vt:variant>
        <vt:i4>5701729</vt:i4>
      </vt:variant>
      <vt:variant>
        <vt:i4>147</vt:i4>
      </vt:variant>
      <vt:variant>
        <vt:i4>0</vt:i4>
      </vt:variant>
      <vt:variant>
        <vt:i4>5</vt:i4>
      </vt:variant>
      <vt:variant>
        <vt:lpwstr>http://www.circulaires.gouv.fr/pdf/2009/04/cir_11956.pdf</vt:lpwstr>
      </vt:variant>
      <vt:variant>
        <vt:lpwstr/>
      </vt:variant>
      <vt:variant>
        <vt:i4>3211353</vt:i4>
      </vt:variant>
      <vt:variant>
        <vt:i4>144</vt:i4>
      </vt:variant>
      <vt:variant>
        <vt:i4>0</vt:i4>
      </vt:variant>
      <vt:variant>
        <vt:i4>5</vt:i4>
      </vt:variant>
      <vt:variant>
        <vt:lpwstr>http://www.circulaires.gouv.fr/pdf/2009/04/cir_5412.pdf</vt:lpwstr>
      </vt:variant>
      <vt:variant>
        <vt:lpwstr/>
      </vt:variant>
      <vt:variant>
        <vt:i4>5439592</vt:i4>
      </vt:variant>
      <vt:variant>
        <vt:i4>141</vt:i4>
      </vt:variant>
      <vt:variant>
        <vt:i4>0</vt:i4>
      </vt:variant>
      <vt:variant>
        <vt:i4>5</vt:i4>
      </vt:variant>
      <vt:variant>
        <vt:lpwstr>http://www.circulaires.gouv.fr/pdf/2009/04/cir_15883.pdf</vt:lpwstr>
      </vt:variant>
      <vt:variant>
        <vt:lpwstr/>
      </vt:variant>
      <vt:variant>
        <vt:i4>4128854</vt:i4>
      </vt:variant>
      <vt:variant>
        <vt:i4>138</vt:i4>
      </vt:variant>
      <vt:variant>
        <vt:i4>0</vt:i4>
      </vt:variant>
      <vt:variant>
        <vt:i4>5</vt:i4>
      </vt:variant>
      <vt:variant>
        <vt:lpwstr>http://www.circulaires.gouv.fr/pdf/2009/04/cir_3990.pdf</vt:lpwstr>
      </vt:variant>
      <vt:variant>
        <vt:lpwstr/>
      </vt:variant>
      <vt:variant>
        <vt:i4>4063325</vt:i4>
      </vt:variant>
      <vt:variant>
        <vt:i4>135</vt:i4>
      </vt:variant>
      <vt:variant>
        <vt:i4>0</vt:i4>
      </vt:variant>
      <vt:variant>
        <vt:i4>5</vt:i4>
      </vt:variant>
      <vt:variant>
        <vt:lpwstr>http://www.circulaires.gouv.fr/pdf/2009/04/cir_9220.pdf</vt:lpwstr>
      </vt:variant>
      <vt:variant>
        <vt:lpwstr/>
      </vt:variant>
      <vt:variant>
        <vt:i4>5898337</vt:i4>
      </vt:variant>
      <vt:variant>
        <vt:i4>132</vt:i4>
      </vt:variant>
      <vt:variant>
        <vt:i4>0</vt:i4>
      </vt:variant>
      <vt:variant>
        <vt:i4>5</vt:i4>
      </vt:variant>
      <vt:variant>
        <vt:lpwstr>http://www.circulaires.gouv.fr/pdf/2009/04/cir_21859.pdf</vt:lpwstr>
      </vt:variant>
      <vt:variant>
        <vt:lpwstr/>
      </vt:variant>
      <vt:variant>
        <vt:i4>4063325</vt:i4>
      </vt:variant>
      <vt:variant>
        <vt:i4>129</vt:i4>
      </vt:variant>
      <vt:variant>
        <vt:i4>0</vt:i4>
      </vt:variant>
      <vt:variant>
        <vt:i4>5</vt:i4>
      </vt:variant>
      <vt:variant>
        <vt:lpwstr>http://www.circulaires.gouv.fr/pdf/2009/04/cir_3785.pdf</vt:lpwstr>
      </vt:variant>
      <vt:variant>
        <vt:lpwstr/>
      </vt:variant>
      <vt:variant>
        <vt:i4>5505132</vt:i4>
      </vt:variant>
      <vt:variant>
        <vt:i4>126</vt:i4>
      </vt:variant>
      <vt:variant>
        <vt:i4>0</vt:i4>
      </vt:variant>
      <vt:variant>
        <vt:i4>5</vt:i4>
      </vt:variant>
      <vt:variant>
        <vt:lpwstr>http://www.circulaires.gouv.fr/pdf/2009/04/cir_10894.pdf</vt:lpwstr>
      </vt:variant>
      <vt:variant>
        <vt:lpwstr/>
      </vt:variant>
      <vt:variant>
        <vt:i4>5832815</vt:i4>
      </vt:variant>
      <vt:variant>
        <vt:i4>123</vt:i4>
      </vt:variant>
      <vt:variant>
        <vt:i4>0</vt:i4>
      </vt:variant>
      <vt:variant>
        <vt:i4>5</vt:i4>
      </vt:variant>
      <vt:variant>
        <vt:lpwstr>http://www.circulaires.gouv.fr/pdf/2009/04/cir_13697.pdf</vt:lpwstr>
      </vt:variant>
      <vt:variant>
        <vt:lpwstr/>
      </vt:variant>
      <vt:variant>
        <vt:i4>3670104</vt:i4>
      </vt:variant>
      <vt:variant>
        <vt:i4>120</vt:i4>
      </vt:variant>
      <vt:variant>
        <vt:i4>0</vt:i4>
      </vt:variant>
      <vt:variant>
        <vt:i4>5</vt:i4>
      </vt:variant>
      <vt:variant>
        <vt:lpwstr>http://www.circulaires.gouv.fr/pdf/2009/04/cir_9344.pdf</vt:lpwstr>
      </vt:variant>
      <vt:variant>
        <vt:lpwstr/>
      </vt:variant>
      <vt:variant>
        <vt:i4>5636202</vt:i4>
      </vt:variant>
      <vt:variant>
        <vt:i4>117</vt:i4>
      </vt:variant>
      <vt:variant>
        <vt:i4>0</vt:i4>
      </vt:variant>
      <vt:variant>
        <vt:i4>5</vt:i4>
      </vt:variant>
      <vt:variant>
        <vt:lpwstr>http://www.circulaires.gouv.fr/pdf/2009/04/cir_17886.pdf</vt:lpwstr>
      </vt:variant>
      <vt:variant>
        <vt:lpwstr/>
      </vt:variant>
      <vt:variant>
        <vt:i4>5898340</vt:i4>
      </vt:variant>
      <vt:variant>
        <vt:i4>114</vt:i4>
      </vt:variant>
      <vt:variant>
        <vt:i4>0</vt:i4>
      </vt:variant>
      <vt:variant>
        <vt:i4>5</vt:i4>
      </vt:variant>
      <vt:variant>
        <vt:lpwstr>http://www.circulaires.gouv.fr/pdf/2009/04/cir_21504.pdf</vt:lpwstr>
      </vt:variant>
      <vt:variant>
        <vt:lpwstr/>
      </vt:variant>
      <vt:variant>
        <vt:i4>6094946</vt:i4>
      </vt:variant>
      <vt:variant>
        <vt:i4>111</vt:i4>
      </vt:variant>
      <vt:variant>
        <vt:i4>0</vt:i4>
      </vt:variant>
      <vt:variant>
        <vt:i4>5</vt:i4>
      </vt:variant>
      <vt:variant>
        <vt:lpwstr>http://www.circulaires.gouv.fr/pdf/2009/04/cir_21462.pdf</vt:lpwstr>
      </vt:variant>
      <vt:variant>
        <vt:lpwstr/>
      </vt:variant>
      <vt:variant>
        <vt:i4>5570661</vt:i4>
      </vt:variant>
      <vt:variant>
        <vt:i4>108</vt:i4>
      </vt:variant>
      <vt:variant>
        <vt:i4>0</vt:i4>
      </vt:variant>
      <vt:variant>
        <vt:i4>5</vt:i4>
      </vt:variant>
      <vt:variant>
        <vt:lpwstr>http://www.circulaires.gouv.fr/pdf/2009/05/cir_25659.pdf</vt:lpwstr>
      </vt:variant>
      <vt:variant>
        <vt:lpwstr/>
      </vt:variant>
      <vt:variant>
        <vt:i4>1376301</vt:i4>
      </vt:variant>
      <vt:variant>
        <vt:i4>105</vt:i4>
      </vt:variant>
      <vt:variant>
        <vt:i4>0</vt:i4>
      </vt:variant>
      <vt:variant>
        <vt:i4>5</vt:i4>
      </vt:variant>
      <vt:variant>
        <vt:lpwstr>http://circulaires.legifrance.gouv.fr/pdf/2012/01/cir_34456.pdf</vt:lpwstr>
      </vt:variant>
      <vt:variant>
        <vt:lpwstr/>
      </vt:variant>
      <vt:variant>
        <vt:i4>1114155</vt:i4>
      </vt:variant>
      <vt:variant>
        <vt:i4>102</vt:i4>
      </vt:variant>
      <vt:variant>
        <vt:i4>0</vt:i4>
      </vt:variant>
      <vt:variant>
        <vt:i4>5</vt:i4>
      </vt:variant>
      <vt:variant>
        <vt:lpwstr>http://circulaires.legifrance.gouv.fr/pdf/2012/02/cir_34611.pdf</vt:lpwstr>
      </vt:variant>
      <vt:variant>
        <vt:lpwstr/>
      </vt:variant>
      <vt:variant>
        <vt:i4>1114148</vt:i4>
      </vt:variant>
      <vt:variant>
        <vt:i4>99</vt:i4>
      </vt:variant>
      <vt:variant>
        <vt:i4>0</vt:i4>
      </vt:variant>
      <vt:variant>
        <vt:i4>5</vt:i4>
      </vt:variant>
      <vt:variant>
        <vt:lpwstr>http://circulaires.legifrance.gouv.fr/pdf/2012/03/cir_34910.pdf</vt:lpwstr>
      </vt:variant>
      <vt:variant>
        <vt:lpwstr/>
      </vt:variant>
      <vt:variant>
        <vt:i4>1638442</vt:i4>
      </vt:variant>
      <vt:variant>
        <vt:i4>96</vt:i4>
      </vt:variant>
      <vt:variant>
        <vt:i4>0</vt:i4>
      </vt:variant>
      <vt:variant>
        <vt:i4>5</vt:i4>
      </vt:variant>
      <vt:variant>
        <vt:lpwstr>http://circulaires.legifrance.gouv.fr/pdf/2012/05/cir_35180.pdf</vt:lpwstr>
      </vt:variant>
      <vt:variant>
        <vt:lpwstr/>
      </vt:variant>
      <vt:variant>
        <vt:i4>7405663</vt:i4>
      </vt:variant>
      <vt:variant>
        <vt:i4>93</vt:i4>
      </vt:variant>
      <vt:variant>
        <vt:i4>0</vt:i4>
      </vt:variant>
      <vt:variant>
        <vt:i4>5</vt:i4>
      </vt:variant>
      <vt:variant>
        <vt:lpwstr>http://circulaire.legifrance.gouv.fr/pdf/2014/06/cir_38393.pdf</vt:lpwstr>
      </vt:variant>
      <vt:variant>
        <vt:lpwstr/>
      </vt:variant>
      <vt:variant>
        <vt:i4>917553</vt:i4>
      </vt:variant>
      <vt:variant>
        <vt:i4>90</vt:i4>
      </vt:variant>
      <vt:variant>
        <vt:i4>0</vt:i4>
      </vt:variant>
      <vt:variant>
        <vt:i4>5</vt:i4>
      </vt:variant>
      <vt:variant>
        <vt:lpwstr>http://www.legifrance.gouv.fr/affichTexte.do;jsessionid=83F839C4610E827892756C3E96C52DE7.tpdjo03v_1?cidTexte=JORFTEXT000000571356&amp;idSectionTA=LEGISCTA000006095838&amp;dateTexte=&amp;categorieLien=cid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http://www.legifrance.gouv.fr/affichTexteArticle.do;jsessionid=83F839C4610E827892756C3E96C52DE7.tpdjo03v_1?cidTexte=JORFTEXT000000571356&amp;idArticle=LEGIARTI000006527639&amp;dateTexte=&amp;categorieLien=cid</vt:lpwstr>
      </vt:variant>
      <vt:variant>
        <vt:lpwstr/>
      </vt:variant>
      <vt:variant>
        <vt:i4>1572920</vt:i4>
      </vt:variant>
      <vt:variant>
        <vt:i4>84</vt:i4>
      </vt:variant>
      <vt:variant>
        <vt:i4>0</vt:i4>
      </vt:variant>
      <vt:variant>
        <vt:i4>5</vt:i4>
      </vt:variant>
      <vt:variant>
        <vt:lpwstr>http://www.legifrance.gouv.fr/affichTexteArticle.do;jsessionid=83F839C4610E827892756C3E96C52DE7.tpdjo03v_1?cidTexte=JORFTEXT000000571356&amp;idArticle=LEGIARTI000006527470&amp;dateTexte=&amp;categorieLien=cid</vt:lpwstr>
      </vt:variant>
      <vt:variant>
        <vt:lpwstr/>
      </vt:variant>
      <vt:variant>
        <vt:i4>6225959</vt:i4>
      </vt:variant>
      <vt:variant>
        <vt:i4>81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http://www.amazon.fr/Code-%C3%A9lectoral-comment%C3%A9-Olivier-Couvert-Cast%C3%A9ra/dp/2701318599/ref=sr_1_8_twi_pap_1?ie=UTF8&amp;qid=1445844851&amp;sr=8-8&amp;keywords=code+%C3%A9lectoral</vt:lpwstr>
      </vt:variant>
      <vt:variant>
        <vt:lpwstr/>
      </vt:variant>
      <vt:variant>
        <vt:i4>7536750</vt:i4>
      </vt:variant>
      <vt:variant>
        <vt:i4>78</vt:i4>
      </vt:variant>
      <vt:variant>
        <vt:i4>0</vt:i4>
      </vt:variant>
      <vt:variant>
        <vt:i4>5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7077981</vt:i4>
      </vt:variant>
      <vt:variant>
        <vt:i4>75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http://www.amazon.fr/Code-%C3%A9lectoral-2015-Herv%C3%A9-Cauchois/dp/2701318602/ref=sr_1_3_twi_pap_1?ie=UTF8&amp;qid=1445844851&amp;sr=8-3&amp;keywords=code+%C3%A9lectoral</vt:lpwstr>
      </vt:variant>
      <vt:variant>
        <vt:lpwstr/>
      </vt:variant>
      <vt:variant>
        <vt:i4>1507353</vt:i4>
      </vt:variant>
      <vt:variant>
        <vt:i4>72</vt:i4>
      </vt:variant>
      <vt:variant>
        <vt:i4>0</vt:i4>
      </vt:variant>
      <vt:variant>
        <vt:i4>5</vt:i4>
      </vt:variant>
      <vt:variant>
        <vt:lpwstr>http://www.amazon.fr/Herv%C3%A9-Cauchois/e/B004MT2YLS/ref=sr_ntt_srch_lnk_3?qid=1445844851&amp;sr=8-3</vt:lpwstr>
      </vt:variant>
      <vt:variant>
        <vt:lpwstr/>
      </vt:variant>
      <vt:variant>
        <vt:i4>4194324</vt:i4>
      </vt:variant>
      <vt:variant>
        <vt:i4>69</vt:i4>
      </vt:variant>
      <vt:variant>
        <vt:i4>0</vt:i4>
      </vt:variant>
      <vt:variant>
        <vt:i4>5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6553623</vt:i4>
      </vt:variant>
      <vt:variant>
        <vt:i4>66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http://www.amazon.fr/Code-%C3%A9lectoral-2015-l%C3%A9gislative-r%C3%A9glementaire/dp/211076998X/ref=sr_1_2_twi_pap_1?ie=UTF8&amp;qid=1445844851&amp;sr=8-2&amp;keywords=code+%C3%A9lectoral</vt:lpwstr>
      </vt:variant>
      <vt:variant>
        <vt:lpwstr/>
      </vt:variant>
      <vt:variant>
        <vt:i4>4718686</vt:i4>
      </vt:variant>
      <vt:variant>
        <vt:i4>63</vt:i4>
      </vt:variant>
      <vt:variant>
        <vt:i4>0</vt:i4>
      </vt:variant>
      <vt:variant>
        <vt:i4>5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6291521</vt:i4>
      </vt:variant>
      <vt:variant>
        <vt:i4>60</vt:i4>
      </vt:variant>
      <vt:variant>
        <vt:i4>0</vt:i4>
      </vt:variant>
      <vt:variant>
        <vt:i4>5</vt:i4>
      </vt:variant>
      <vt:variant>
        <vt:lpwstr>http://www.amazon.fr/Code-%C3%A9lectoral-2016-22e-%C3%A9d/dp/2247151523/ref=sr_1_1_twi_har_1?ie=UTF8&amp;qid=1445844851&amp;sr=8-1&amp;keywords=code+%C3%A9lectoral</vt:lpwstr>
      </vt:variant>
      <vt:variant>
        <vt:lpwstr/>
      </vt:variant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4128828</vt:i4>
      </vt:variant>
      <vt:variant>
        <vt:i4>54</vt:i4>
      </vt:variant>
      <vt:variant>
        <vt:i4>0</vt:i4>
      </vt:variant>
      <vt:variant>
        <vt:i4>5</vt:i4>
      </vt:variant>
      <vt:variant>
        <vt:lpwstr>http://www.ladocumentationfrancaise.fr/catalogue/9782110069740/</vt:lpwstr>
      </vt:variant>
      <vt:variant>
        <vt:lpwstr/>
      </vt:variant>
      <vt:variant>
        <vt:i4>4063285</vt:i4>
      </vt:variant>
      <vt:variant>
        <vt:i4>51</vt:i4>
      </vt:variant>
      <vt:variant>
        <vt:i4>0</vt:i4>
      </vt:variant>
      <vt:variant>
        <vt:i4>5</vt:i4>
      </vt:variant>
      <vt:variant>
        <vt:lpwstr>http://www.ladocumentationfrancaise.fr/catalogue/9789287164230/</vt:lpwstr>
      </vt:variant>
      <vt:variant>
        <vt:lpwstr/>
      </vt:variant>
      <vt:variant>
        <vt:i4>3407923</vt:i4>
      </vt:variant>
      <vt:variant>
        <vt:i4>48</vt:i4>
      </vt:variant>
      <vt:variant>
        <vt:i4>0</vt:i4>
      </vt:variant>
      <vt:variant>
        <vt:i4>5</vt:i4>
      </vt:variant>
      <vt:variant>
        <vt:lpwstr>http://www.ladocumentationfrancaise.fr/catalogue/9789287151902/</vt:lpwstr>
      </vt:variant>
      <vt:variant>
        <vt:lpwstr/>
      </vt:variant>
      <vt:variant>
        <vt:i4>4849691</vt:i4>
      </vt:variant>
      <vt:variant>
        <vt:i4>45</vt:i4>
      </vt:variant>
      <vt:variant>
        <vt:i4>0</vt:i4>
      </vt:variant>
      <vt:variant>
        <vt:i4>5</vt:i4>
      </vt:variant>
      <vt:variant>
        <vt:lpwstr>http://book.coe.int/sysmodules/RBS_page/admin/redirect.php?id=36&amp;lang=FR&amp;produit_aliasid=1643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http://book.coe.int/ftp/2717.pdf</vt:lpwstr>
      </vt:variant>
      <vt:variant>
        <vt:lpwstr/>
      </vt:variant>
      <vt:variant>
        <vt:i4>4128818</vt:i4>
      </vt:variant>
      <vt:variant>
        <vt:i4>39</vt:i4>
      </vt:variant>
      <vt:variant>
        <vt:i4>0</vt:i4>
      </vt:variant>
      <vt:variant>
        <vt:i4>5</vt:i4>
      </vt:variant>
      <vt:variant>
        <vt:lpwstr>http://www.ladocumentationfrancaise.fr/catalogue/9789287159090/</vt:lpwstr>
      </vt:variant>
      <vt:variant>
        <vt:lpwstr/>
      </vt:variant>
      <vt:variant>
        <vt:i4>2162813</vt:i4>
      </vt:variant>
      <vt:variant>
        <vt:i4>36</vt:i4>
      </vt:variant>
      <vt:variant>
        <vt:i4>0</vt:i4>
      </vt:variant>
      <vt:variant>
        <vt:i4>5</vt:i4>
      </vt:variant>
      <vt:variant>
        <vt:lpwstr>http://www.amazon.fr/Conseil-constitutionnel-juge-%C3%A9lectoral/dp/2247074111</vt:lpwstr>
      </vt:variant>
      <vt:variant>
        <vt:lpwstr/>
      </vt:variant>
      <vt:variant>
        <vt:i4>655441</vt:i4>
      </vt:variant>
      <vt:variant>
        <vt:i4>33</vt:i4>
      </vt:variant>
      <vt:variant>
        <vt:i4>0</vt:i4>
      </vt:variant>
      <vt:variant>
        <vt:i4>5</vt:i4>
      </vt:variant>
      <vt:variant>
        <vt:lpwstr>http://www.amazon.fr/Droit-%C3%A9lectoral-Bernard-Maligner/dp/2729834222</vt:lpwstr>
      </vt:variant>
      <vt:variant>
        <vt:lpwstr/>
      </vt:variant>
      <vt:variant>
        <vt:i4>15925476</vt:i4>
      </vt:variant>
      <vt:variant>
        <vt:i4>30</vt:i4>
      </vt:variant>
      <vt:variant>
        <vt:i4>0</vt:i4>
      </vt:variant>
      <vt:variant>
        <vt:i4>5</vt:i4>
      </vt:variant>
      <vt:variant>
        <vt:lpwstr>http://www.amazon.fr/Droit-électoral-Gérard-David-Desrameaux/dp/2759018822</vt:lpwstr>
      </vt:variant>
      <vt:variant>
        <vt:lpwstr/>
      </vt:variant>
      <vt:variant>
        <vt:i4>7667746</vt:i4>
      </vt:variant>
      <vt:variant>
        <vt:i4>27</vt:i4>
      </vt:variant>
      <vt:variant>
        <vt:i4>0</vt:i4>
      </vt:variant>
      <vt:variant>
        <vt:i4>5</vt:i4>
      </vt:variant>
      <vt:variant>
        <vt:lpwstr>http://www.amazon.fr/Droit-%C3%A9lections-Laurent-Touvet/dp/2717866787</vt:lpwstr>
      </vt:variant>
      <vt:variant>
        <vt:lpwstr/>
      </vt:variant>
      <vt:variant>
        <vt:i4>7864381</vt:i4>
      </vt:variant>
      <vt:variant>
        <vt:i4>24</vt:i4>
      </vt:variant>
      <vt:variant>
        <vt:i4>0</vt:i4>
      </vt:variant>
      <vt:variant>
        <vt:i4>5</vt:i4>
      </vt:variant>
      <vt:variant>
        <vt:lpwstr>http://www.electoral.fr/?p=222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http://www.electoral.fr/?p=227</vt:lpwstr>
      </vt:variant>
      <vt:variant>
        <vt:lpwstr/>
      </vt:variant>
      <vt:variant>
        <vt:i4>7536700</vt:i4>
      </vt:variant>
      <vt:variant>
        <vt:i4>18</vt:i4>
      </vt:variant>
      <vt:variant>
        <vt:i4>0</vt:i4>
      </vt:variant>
      <vt:variant>
        <vt:i4>5</vt:i4>
      </vt:variant>
      <vt:variant>
        <vt:lpwstr>http://www.electoral.fr/?p=239</vt:lpwstr>
      </vt:variant>
      <vt:variant>
        <vt:lpwstr/>
      </vt:variant>
      <vt:variant>
        <vt:i4>7864380</vt:i4>
      </vt:variant>
      <vt:variant>
        <vt:i4>15</vt:i4>
      </vt:variant>
      <vt:variant>
        <vt:i4>0</vt:i4>
      </vt:variant>
      <vt:variant>
        <vt:i4>5</vt:i4>
      </vt:variant>
      <vt:variant>
        <vt:lpwstr>http://www.electoral.fr/?p=232</vt:lpwstr>
      </vt:variant>
      <vt:variant>
        <vt:lpwstr/>
      </vt:variant>
      <vt:variant>
        <vt:i4>8126519</vt:i4>
      </vt:variant>
      <vt:variant>
        <vt:i4>12</vt:i4>
      </vt:variant>
      <vt:variant>
        <vt:i4>0</vt:i4>
      </vt:variant>
      <vt:variant>
        <vt:i4>5</vt:i4>
      </vt:variant>
      <vt:variant>
        <vt:lpwstr>http://www.electoral.fr/?p=185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http://www.electoral.fr/?p=212</vt:lpwstr>
      </vt:variant>
      <vt:variant>
        <vt:lpwstr/>
      </vt:variant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http://www.electoral.fr/?p=189</vt:lpwstr>
      </vt:variant>
      <vt:variant>
        <vt:lpwstr/>
      </vt:variant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http://www.electoral.fr/</vt:lpwstr>
      </vt:variant>
      <vt:variant>
        <vt:lpwstr/>
      </vt:variant>
      <vt:variant>
        <vt:i4>5046321</vt:i4>
      </vt:variant>
      <vt:variant>
        <vt:i4>0</vt:i4>
      </vt:variant>
      <vt:variant>
        <vt:i4>0</vt:i4>
      </vt:variant>
      <vt:variant>
        <vt:i4>5</vt:i4>
      </vt:variant>
      <vt:variant>
        <vt:lpwstr>mailto:stephane.cottin@gmail.com</vt:lpwstr>
      </vt:variant>
      <vt:variant>
        <vt:lpwstr/>
      </vt:variant>
      <vt:variant>
        <vt:i4>5636104</vt:i4>
      </vt:variant>
      <vt:variant>
        <vt:i4>-1</vt:i4>
      </vt:variant>
      <vt:variant>
        <vt:i4>1026</vt:i4>
      </vt:variant>
      <vt:variant>
        <vt:i4>4</vt:i4>
      </vt:variant>
      <vt:variant>
        <vt:lpwstr>http://www.amazon.fr/Code-%C3%A9lectoral-2016-22e-%C3%A9d/dp/2247151523/ref=sr_1_1?ie=UTF8&amp;qid=1445844851&amp;sr=8-1&amp;keywords=code+%C3%A9lectoral</vt:lpwstr>
      </vt:variant>
      <vt:variant>
        <vt:lpwstr/>
      </vt:variant>
      <vt:variant>
        <vt:i4>589831</vt:i4>
      </vt:variant>
      <vt:variant>
        <vt:i4>-1</vt:i4>
      </vt:variant>
      <vt:variant>
        <vt:i4>1026</vt:i4>
      </vt:variant>
      <vt:variant>
        <vt:i4>1</vt:i4>
      </vt:variant>
      <vt:variant>
        <vt:lpwstr>http://ecx.images-amazon.com/images/I/41WoCPw3-hL._AA160_.jpg</vt:lpwstr>
      </vt:variant>
      <vt:variant>
        <vt:lpwstr/>
      </vt:variant>
      <vt:variant>
        <vt:i4>4718686</vt:i4>
      </vt:variant>
      <vt:variant>
        <vt:i4>-1</vt:i4>
      </vt:variant>
      <vt:variant>
        <vt:i4>1027</vt:i4>
      </vt:variant>
      <vt:variant>
        <vt:i4>4</vt:i4>
      </vt:variant>
      <vt:variant>
        <vt:lpwstr>http://www.amazon.fr/Code-%C3%A9lectoral-2015-l%C3%A9gislative-r%C3%A9glementaire/dp/211076998X/ref=sr_1_2?ie=UTF8&amp;qid=1445844851&amp;sr=8-2&amp;keywords=code+%C3%A9lectoral</vt:lpwstr>
      </vt:variant>
      <vt:variant>
        <vt:lpwstr/>
      </vt:variant>
      <vt:variant>
        <vt:i4>1048586</vt:i4>
      </vt:variant>
      <vt:variant>
        <vt:i4>-1</vt:i4>
      </vt:variant>
      <vt:variant>
        <vt:i4>1027</vt:i4>
      </vt:variant>
      <vt:variant>
        <vt:i4>1</vt:i4>
      </vt:variant>
      <vt:variant>
        <vt:lpwstr>http://ecx.images-amazon.com/images/I/316dOdy-dpL._AA160_.jpg</vt:lpwstr>
      </vt:variant>
      <vt:variant>
        <vt:lpwstr/>
      </vt:variant>
      <vt:variant>
        <vt:i4>7536750</vt:i4>
      </vt:variant>
      <vt:variant>
        <vt:i4>-1</vt:i4>
      </vt:variant>
      <vt:variant>
        <vt:i4>1029</vt:i4>
      </vt:variant>
      <vt:variant>
        <vt:i4>4</vt:i4>
      </vt:variant>
      <vt:variant>
        <vt:lpwstr>http://www.amazon.fr/Code-%C3%A9lectoral-comment%C3%A9-Olivier-Couvert-Cast%C3%A9ra/dp/2701318599/ref=sr_1_8?ie=UTF8&amp;qid=1445844851&amp;sr=8-8&amp;keywords=code+%C3%A9lectoral</vt:lpwstr>
      </vt:variant>
      <vt:variant>
        <vt:lpwstr/>
      </vt:variant>
      <vt:variant>
        <vt:i4>4915285</vt:i4>
      </vt:variant>
      <vt:variant>
        <vt:i4>-1</vt:i4>
      </vt:variant>
      <vt:variant>
        <vt:i4>1029</vt:i4>
      </vt:variant>
      <vt:variant>
        <vt:i4>1</vt:i4>
      </vt:variant>
      <vt:variant>
        <vt:lpwstr>http://ecx.images-amazon.com/images/I/41r8g3CcJnL._AA160_.jpg</vt:lpwstr>
      </vt:variant>
      <vt:variant>
        <vt:lpwstr/>
      </vt:variant>
      <vt:variant>
        <vt:i4>4194324</vt:i4>
      </vt:variant>
      <vt:variant>
        <vt:i4>-1</vt:i4>
      </vt:variant>
      <vt:variant>
        <vt:i4>1030</vt:i4>
      </vt:variant>
      <vt:variant>
        <vt:i4>4</vt:i4>
      </vt:variant>
      <vt:variant>
        <vt:lpwstr>http://www.amazon.fr/Code-%C3%A9lectoral-2015-Herv%C3%A9-Cauchois/dp/2701318602/ref=sr_1_3?ie=UTF8&amp;qid=1445844851&amp;sr=8-3&amp;keywords=code+%C3%A9lectoral</vt:lpwstr>
      </vt:variant>
      <vt:variant>
        <vt:lpwstr/>
      </vt:variant>
      <vt:variant>
        <vt:i4>6881401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http://ecx.images-amazon.com/images/I/31%2BgUKwnRtL._AA160_.jpg</vt:lpwstr>
      </vt:variant>
      <vt:variant>
        <vt:lpwstr/>
      </vt:variant>
      <vt:variant>
        <vt:i4>983073</vt:i4>
      </vt:variant>
      <vt:variant>
        <vt:i4>-1</vt:i4>
      </vt:variant>
      <vt:variant>
        <vt:i4>1031</vt:i4>
      </vt:variant>
      <vt:variant>
        <vt:i4>1</vt:i4>
      </vt:variant>
      <vt:variant>
        <vt:lpwstr>http://ecx.images-amazon.com/images/I/31yu1ZFLWdL._SX353_BO1,204,203,200_.jpg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2 Paris I</dc:title>
  <dc:creator>SPM</dc:creator>
  <cp:lastModifiedBy>x</cp:lastModifiedBy>
  <cp:revision>3</cp:revision>
  <cp:lastPrinted>2016-10-11T10:07:00Z</cp:lastPrinted>
  <dcterms:created xsi:type="dcterms:W3CDTF">2020-10-09T14:13:00Z</dcterms:created>
  <dcterms:modified xsi:type="dcterms:W3CDTF">2020-10-09T14:33:00Z</dcterms:modified>
</cp:coreProperties>
</file>