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Default="00003E74" w:rsidP="00B041D4">
      <w:pPr>
        <w:jc w:val="center"/>
      </w:pPr>
      <w:r>
        <w:rPr>
          <w:noProof/>
          <w:lang w:eastAsia="fr-FR"/>
        </w:rPr>
        <w:drawing>
          <wp:inline distT="0" distB="0" distL="0" distR="0" wp14:anchorId="4681D523" wp14:editId="22085DE6">
            <wp:extent cx="3086100" cy="962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86100" cy="962025"/>
                    </a:xfrm>
                    <a:prstGeom prst="rect">
                      <a:avLst/>
                    </a:prstGeom>
                  </pic:spPr>
                </pic:pic>
              </a:graphicData>
            </a:graphic>
          </wp:inline>
        </w:drawing>
      </w:r>
    </w:p>
    <w:p w:rsidR="00E96E46" w:rsidRPr="007653F4" w:rsidRDefault="00E96E46" w:rsidP="00E96E4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96E46" w:rsidRPr="007653F4" w:rsidRDefault="00003E74" w:rsidP="00E96E4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rsidR="00E96E46" w:rsidRPr="007653F4" w:rsidRDefault="00E96E46" w:rsidP="00E96E46">
      <w:pPr>
        <w:jc w:val="center"/>
        <w:rPr>
          <w:rFonts w:ascii="Cambria" w:hAnsi="Cambria"/>
          <w:b/>
          <w:bCs/>
        </w:rPr>
      </w:pPr>
    </w:p>
    <w:p w:rsidR="00503619" w:rsidRPr="00F04826" w:rsidRDefault="00437AE9" w:rsidP="00437AE9">
      <w:pPr>
        <w:tabs>
          <w:tab w:val="left" w:pos="9000"/>
        </w:tabs>
        <w:rPr>
          <w:sz w:val="32"/>
          <w:szCs w:val="32"/>
        </w:rPr>
      </w:pPr>
      <w:r>
        <w:rPr>
          <w:sz w:val="32"/>
          <w:szCs w:val="32"/>
        </w:rPr>
        <w:t>Cours n° 1</w:t>
      </w:r>
      <w:r w:rsidR="003A0249" w:rsidRPr="00F04826">
        <w:rPr>
          <w:sz w:val="32"/>
          <w:szCs w:val="32"/>
        </w:rPr>
        <w:tab/>
        <w:t>20</w:t>
      </w:r>
      <w:r w:rsidR="00003E74">
        <w:rPr>
          <w:sz w:val="32"/>
          <w:szCs w:val="32"/>
        </w:rPr>
        <w:t>2</w:t>
      </w:r>
      <w:r w:rsidR="001E0D61">
        <w:rPr>
          <w:sz w:val="32"/>
          <w:szCs w:val="32"/>
        </w:rPr>
        <w:t>4</w:t>
      </w:r>
    </w:p>
    <w:p w:rsidR="003A0249" w:rsidRPr="00F04826" w:rsidRDefault="003A0249">
      <w:pPr>
        <w:rPr>
          <w:sz w:val="32"/>
          <w:szCs w:val="32"/>
        </w:rPr>
      </w:pPr>
    </w:p>
    <w:p w:rsidR="00E863AB" w:rsidRPr="00FA3D02" w:rsidRDefault="00E863AB" w:rsidP="00E863AB">
      <w:pPr>
        <w:jc w:val="center"/>
        <w:rPr>
          <w:sz w:val="40"/>
          <w:szCs w:val="22"/>
        </w:rPr>
      </w:pPr>
      <w:r w:rsidRPr="00FA3D02">
        <w:rPr>
          <w:bCs/>
          <w:sz w:val="40"/>
          <w:szCs w:val="18"/>
        </w:rPr>
        <w:t>Droit électoral et financement des campagnes</w:t>
      </w:r>
    </w:p>
    <w:p w:rsidR="00E863AB" w:rsidRPr="00E863AB" w:rsidRDefault="00E863AB" w:rsidP="00E863AB">
      <w:pPr>
        <w:numPr>
          <w:ilvl w:val="0"/>
          <w:numId w:val="25"/>
        </w:numPr>
        <w:autoSpaceDN w:val="0"/>
        <w:jc w:val="both"/>
        <w:rPr>
          <w:rFonts w:ascii="Cambria" w:hAnsi="Cambria"/>
          <w:b/>
          <w:sz w:val="32"/>
        </w:rPr>
      </w:pPr>
      <w:r w:rsidRPr="00E863AB">
        <w:rPr>
          <w:rFonts w:ascii="Cambria" w:hAnsi="Cambria"/>
          <w:b/>
          <w:sz w:val="32"/>
        </w:rPr>
        <w:t>Grandes lignes du droit électoral : sources, évolutions des textes et présentation des acteurs.</w:t>
      </w:r>
    </w:p>
    <w:p w:rsidR="00E863AB" w:rsidRPr="00E863AB" w:rsidRDefault="00E863AB" w:rsidP="00E863AB">
      <w:pPr>
        <w:ind w:left="720"/>
        <w:rPr>
          <w:rFonts w:ascii="Cambria" w:hAnsi="Cambria"/>
          <w:b/>
          <w:sz w:val="32"/>
        </w:rPr>
      </w:pPr>
      <w:r w:rsidRPr="00E863AB">
        <w:rPr>
          <w:rFonts w:ascii="Cambria" w:hAnsi="Cambria"/>
          <w:b/>
          <w:sz w:val="32"/>
        </w:rPr>
        <w:t>Contentieux</w:t>
      </w:r>
      <w:r>
        <w:rPr>
          <w:rFonts w:ascii="Cambria" w:hAnsi="Cambria"/>
          <w:b/>
          <w:sz w:val="32"/>
        </w:rPr>
        <w:t xml:space="preserve"> du déroulement des élections</w:t>
      </w:r>
    </w:p>
    <w:p w:rsidR="00E863AB" w:rsidRPr="00E863AB" w:rsidRDefault="00E863AB" w:rsidP="00E863AB">
      <w:pPr>
        <w:pStyle w:val="Paragraphedeliste"/>
        <w:numPr>
          <w:ilvl w:val="0"/>
          <w:numId w:val="25"/>
        </w:numPr>
        <w:rPr>
          <w:rFonts w:ascii="Cambria" w:hAnsi="Cambria"/>
        </w:rPr>
      </w:pPr>
      <w:r w:rsidRPr="00E863AB">
        <w:rPr>
          <w:rFonts w:ascii="Cambria" w:hAnsi="Cambria"/>
        </w:rPr>
        <w:t>Encadrement de la communication politique (la "propagande") et des campagnes électorales.</w:t>
      </w:r>
    </w:p>
    <w:p w:rsidR="00E863AB" w:rsidRPr="00EA51AA" w:rsidRDefault="00E863AB" w:rsidP="00E863AB">
      <w:pPr>
        <w:numPr>
          <w:ilvl w:val="0"/>
          <w:numId w:val="25"/>
        </w:numPr>
        <w:autoSpaceDN w:val="0"/>
        <w:spacing w:line="360" w:lineRule="auto"/>
        <w:jc w:val="both"/>
        <w:rPr>
          <w:rFonts w:ascii="Cambria" w:hAnsi="Cambria"/>
        </w:rPr>
      </w:pPr>
      <w:r w:rsidRPr="00EA51AA">
        <w:rPr>
          <w:rFonts w:ascii="Cambria" w:hAnsi="Cambria"/>
        </w:rPr>
        <w:t>Droit du financement de la vie politique : historique et principes.</w:t>
      </w:r>
    </w:p>
    <w:p w:rsidR="00E863AB" w:rsidRPr="00EA51AA" w:rsidRDefault="00E863AB" w:rsidP="00E863AB">
      <w:pPr>
        <w:numPr>
          <w:ilvl w:val="0"/>
          <w:numId w:val="25"/>
        </w:numPr>
        <w:autoSpaceDN w:val="0"/>
        <w:jc w:val="both"/>
        <w:rPr>
          <w:rFonts w:ascii="Cambria" w:hAnsi="Cambria"/>
        </w:rPr>
      </w:pPr>
      <w:r w:rsidRPr="00EA51AA">
        <w:rPr>
          <w:rFonts w:ascii="Cambria" w:hAnsi="Cambria"/>
        </w:rPr>
        <w:t>Principes et histoire du financement des élections, de la communication politique : les comptes de campagne et des partis politiques, la CNCCFP.</w:t>
      </w:r>
    </w:p>
    <w:p w:rsidR="00E863AB" w:rsidRPr="00EA51AA" w:rsidRDefault="00E863AB" w:rsidP="00E863AB">
      <w:pPr>
        <w:ind w:left="720"/>
        <w:rPr>
          <w:rFonts w:ascii="Cambria" w:hAnsi="Cambria"/>
        </w:rPr>
      </w:pPr>
      <w:r w:rsidRPr="00EA51AA">
        <w:rPr>
          <w:rFonts w:ascii="Cambria" w:hAnsi="Cambria"/>
        </w:rPr>
        <w:t>Le contentieux électoral financier et non financier : actualités des contentieux des comptes de campagne et des financements politiques et du déroulement des élections.</w:t>
      </w:r>
    </w:p>
    <w:p w:rsidR="00E863AB" w:rsidRDefault="00E863AB" w:rsidP="00E863AB"/>
    <w:p w:rsidR="003A0249" w:rsidRPr="00F04826" w:rsidRDefault="003A0249">
      <w:pPr>
        <w:rPr>
          <w:sz w:val="32"/>
          <w:szCs w:val="32"/>
        </w:rPr>
      </w:pPr>
    </w:p>
    <w:p w:rsidR="003A0249" w:rsidRDefault="003A0249">
      <w:r>
        <w:t xml:space="preserve">Stéphane Cottin, </w:t>
      </w:r>
      <w:r w:rsidR="00003E74">
        <w:t>chef du service de la documentation et de l’aide à l’instruction du Conseil constitutionnel</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
    <w:p w:rsidR="003A024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7" w:history="1">
        <w:r w:rsidRPr="009F44C2">
          <w:rPr>
            <w:rStyle w:val="Lienhypertexte"/>
            <w:sz w:val="44"/>
            <w:szCs w:val="44"/>
            <w:lang w:val="en-GB"/>
          </w:rPr>
          <w:t>http://www.electoral.fr</w:t>
        </w:r>
      </w:hyperlink>
      <w:r>
        <w:rPr>
          <w:sz w:val="44"/>
          <w:szCs w:val="44"/>
          <w:lang w:val="en-GB"/>
        </w:rPr>
        <w:t xml:space="preserve"> </w:t>
      </w:r>
    </w:p>
    <w:p w:rsidR="00D11257" w:rsidRDefault="00D11257" w:rsidP="00F04826">
      <w:pPr>
        <w:pStyle w:val="NormalWeb"/>
        <w:spacing w:after="0" w:afterAutospacing="0"/>
        <w:rPr>
          <w:sz w:val="36"/>
          <w:szCs w:val="36"/>
        </w:rPr>
      </w:pPr>
    </w:p>
    <w:p w:rsidR="009A5822" w:rsidRPr="003A0249" w:rsidRDefault="009A5822" w:rsidP="009A5822">
      <w:pPr>
        <w:pStyle w:val="NormalWeb"/>
        <w:spacing w:after="0" w:afterAutospacing="0"/>
        <w:ind w:left="360"/>
        <w:rPr>
          <w:sz w:val="36"/>
          <w:szCs w:val="36"/>
        </w:rPr>
      </w:pPr>
      <w:r w:rsidRPr="003A0249">
        <w:rPr>
          <w:sz w:val="36"/>
          <w:szCs w:val="36"/>
        </w:rPr>
        <w:t>Bibliographie</w:t>
      </w:r>
    </w:p>
    <w:p w:rsidR="009335D7" w:rsidRDefault="009335D7" w:rsidP="009335D7">
      <w:pPr>
        <w:pStyle w:val="NormalWeb"/>
        <w:spacing w:after="0" w:afterAutospacing="0"/>
      </w:pPr>
      <w:r>
        <w:t>(</w:t>
      </w:r>
      <w:proofErr w:type="gramStart"/>
      <w:r>
        <w:t>v.</w:t>
      </w:r>
      <w:proofErr w:type="gramEnd"/>
      <w:r>
        <w:t xml:space="preserve">  sur le contentieux spécifiquement : R. RAMBAUD et </w:t>
      </w:r>
      <w:proofErr w:type="spellStart"/>
      <w:r>
        <w:t>alii</w:t>
      </w:r>
      <w:proofErr w:type="spellEnd"/>
      <w:r>
        <w:t xml:space="preserve"> : le blog du droit électoral (site web : </w:t>
      </w:r>
      <w:hyperlink r:id="rId8" w:history="1">
        <w:r>
          <w:rPr>
            <w:rStyle w:val="Lienhypertexte"/>
          </w:rPr>
          <w:t>https://blogdudroitelectoral.fr/</w:t>
        </w:r>
      </w:hyperlink>
      <w:r>
        <w:t xml:space="preserve"> ). </w:t>
      </w:r>
    </w:p>
    <w:p w:rsidR="009A5822" w:rsidRDefault="009335D7" w:rsidP="009335D7">
      <w:pPr>
        <w:spacing w:after="100" w:afterAutospacing="1"/>
        <w:ind w:left="360"/>
      </w:pPr>
      <w:r>
        <w:rPr>
          <w:noProof/>
          <w:lang w:eastAsia="fr-FR"/>
        </w:rPr>
        <w:drawing>
          <wp:anchor distT="0" distB="0" distL="114300" distR="114300" simplePos="0" relativeHeight="251665920" behindDoc="0" locked="0" layoutInCell="1" allowOverlap="1" wp14:anchorId="3DCC1F69" wp14:editId="5ADDE2A6">
            <wp:simplePos x="0" y="0"/>
            <wp:positionH relativeFrom="margin">
              <wp:align>left</wp:align>
            </wp:positionH>
            <wp:positionV relativeFrom="page">
              <wp:posOffset>7658100</wp:posOffset>
            </wp:positionV>
            <wp:extent cx="1190625" cy="1793736"/>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793736"/>
                    </a:xfrm>
                    <a:prstGeom prst="rect">
                      <a:avLst/>
                    </a:prstGeom>
                  </pic:spPr>
                </pic:pic>
              </a:graphicData>
            </a:graphic>
            <wp14:sizeRelH relativeFrom="page">
              <wp14:pctWidth>0</wp14:pctWidth>
            </wp14:sizeRelH>
            <wp14:sizeRelV relativeFrom="page">
              <wp14:pctHeight>0</wp14:pctHeight>
            </wp14:sizeRelV>
          </wp:anchor>
        </w:drawing>
      </w:r>
      <w:r>
        <w:t xml:space="preserve">Page dédiée sur le site du Conseil d'État : </w:t>
      </w:r>
      <w:hyperlink r:id="rId10" w:history="1">
        <w:r>
          <w:rPr>
            <w:rStyle w:val="Lienhypertexte"/>
          </w:rPr>
          <w:t>https://www.conseil-etat.fr/ressources/etudes-publications/dossiers-thematiques/le-juge-administratif-et-le-droit-electoral</w:t>
        </w:r>
      </w:hyperlink>
    </w:p>
    <w:p w:rsidR="009A5822" w:rsidRDefault="009A5822" w:rsidP="009A5822">
      <w:pPr>
        <w:spacing w:after="100" w:afterAutospacing="1"/>
        <w:ind w:left="360"/>
      </w:pPr>
      <w:r>
        <w:rPr>
          <w:noProof/>
          <w:lang w:eastAsia="fr-FR"/>
        </w:rPr>
        <w:drawing>
          <wp:anchor distT="0" distB="0" distL="114300" distR="114300" simplePos="0" relativeHeight="251666944" behindDoc="0" locked="0" layoutInCell="1" allowOverlap="1" wp14:anchorId="0D4CDC8A" wp14:editId="58B552A1">
            <wp:simplePos x="0" y="0"/>
            <wp:positionH relativeFrom="column">
              <wp:posOffset>5114925</wp:posOffset>
            </wp:positionH>
            <wp:positionV relativeFrom="paragraph">
              <wp:posOffset>322580</wp:posOffset>
            </wp:positionV>
            <wp:extent cx="1168400" cy="1637372"/>
            <wp:effectExtent l="0" t="0" r="0" b="127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8400" cy="1637372"/>
                    </a:xfrm>
                    <a:prstGeom prst="rect">
                      <a:avLst/>
                    </a:prstGeom>
                  </pic:spPr>
                </pic:pic>
              </a:graphicData>
            </a:graphic>
            <wp14:sizeRelH relativeFrom="page">
              <wp14:pctWidth>0</wp14:pctWidth>
            </wp14:sizeRelH>
            <wp14:sizeRelV relativeFrom="page">
              <wp14:pctHeight>0</wp14:pctHeight>
            </wp14:sizeRelV>
          </wp:anchor>
        </w:drawing>
      </w:r>
      <w:r>
        <w:t>Bureau de vote : mode d’emploi (mini format) Jean-Pierre Camby, Dalloz, 2019, 978-2247186907, 114 p.</w:t>
      </w:r>
      <w:r w:rsidRPr="00E863AB">
        <w:rPr>
          <w:noProof/>
          <w:lang w:eastAsia="fr-FR"/>
        </w:rPr>
        <w:t xml:space="preserve"> </w:t>
      </w:r>
    </w:p>
    <w:p w:rsidR="009A5822" w:rsidRDefault="009A5822" w:rsidP="009A5822">
      <w:pPr>
        <w:spacing w:after="100" w:afterAutospacing="1"/>
        <w:ind w:left="360"/>
      </w:pPr>
      <w:r>
        <w:t xml:space="preserve">Campagne électorale et élections locales, Dalloz Corpus,978-2-247-19360-8,  </w:t>
      </w:r>
      <w:r>
        <w:br/>
        <w:t xml:space="preserve">10/2019. 442 p. </w:t>
      </w:r>
    </w:p>
    <w:p w:rsidR="00E863AB" w:rsidRDefault="00D11257" w:rsidP="009A5822">
      <w:pPr>
        <w:pStyle w:val="NormalWeb"/>
        <w:numPr>
          <w:ilvl w:val="0"/>
          <w:numId w:val="10"/>
        </w:numPr>
        <w:spacing w:after="0" w:afterAutospacing="0"/>
      </w:pPr>
      <w:r>
        <w:rPr>
          <w:sz w:val="36"/>
          <w:szCs w:val="36"/>
        </w:rPr>
        <w:br w:type="page"/>
      </w:r>
      <w:r w:rsidR="009A5822">
        <w:lastRenderedPageBreak/>
        <w:t xml:space="preserve"> </w:t>
      </w:r>
      <w:r w:rsidR="00E863AB">
        <w:t>Droit des élections et des référendums politiques, Romain Rambaud, LGDJ, Précis Domat, 978-2-275-05737-8, 09/2019, 744 p.</w:t>
      </w:r>
    </w:p>
    <w:p w:rsidR="00E863AB" w:rsidRDefault="00E863AB" w:rsidP="00E863AB">
      <w:pPr>
        <w:numPr>
          <w:ilvl w:val="0"/>
          <w:numId w:val="10"/>
        </w:numPr>
        <w:spacing w:after="100" w:afterAutospacing="1"/>
      </w:pPr>
      <w:r w:rsidRPr="00E863AB">
        <w:t>Le financement des campagnes électorales</w:t>
      </w:r>
      <w:r>
        <w:t xml:space="preserve">, </w:t>
      </w:r>
      <w:r w:rsidRPr="00E863AB">
        <w:t xml:space="preserve">Philippe </w:t>
      </w:r>
      <w:proofErr w:type="spellStart"/>
      <w:r w:rsidRPr="00E863AB">
        <w:t>Blanchetier</w:t>
      </w:r>
      <w:proofErr w:type="spellEnd"/>
      <w:r w:rsidRPr="00E863AB">
        <w:t>, Jérôme Grand d'</w:t>
      </w:r>
      <w:proofErr w:type="spellStart"/>
      <w:r w:rsidRPr="00E863AB">
        <w:t>Esnon</w:t>
      </w:r>
      <w:proofErr w:type="spellEnd"/>
      <w:r>
        <w:t>, 978-2-275-06952-4, 11/2019, 222 p.</w:t>
      </w:r>
    </w:p>
    <w:p w:rsidR="00B177D4" w:rsidRDefault="00B177D4" w:rsidP="00F04826">
      <w:pPr>
        <w:numPr>
          <w:ilvl w:val="0"/>
          <w:numId w:val="10"/>
        </w:numPr>
        <w:spacing w:after="100" w:afterAutospacing="1"/>
        <w:ind w:left="714" w:hanging="357"/>
      </w:pPr>
      <w:r>
        <w:t xml:space="preserve">Droit et pratique des élections, Hervé Cauchois, </w:t>
      </w:r>
      <w:r w:rsidRPr="009A5822">
        <w:t>978-2701319247,</w:t>
      </w:r>
      <w:r>
        <w:t xml:space="preserve"> Berger-</w:t>
      </w:r>
      <w:proofErr w:type="spellStart"/>
      <w:r>
        <w:t>Levrault</w:t>
      </w:r>
      <w:proofErr w:type="spellEnd"/>
      <w:r>
        <w:t>, 2017, 400 p.</w:t>
      </w:r>
    </w:p>
    <w:p w:rsidR="009335D7" w:rsidRDefault="009335D7" w:rsidP="009335D7">
      <w:pPr>
        <w:numPr>
          <w:ilvl w:val="0"/>
          <w:numId w:val="10"/>
        </w:numPr>
        <w:spacing w:after="100" w:afterAutospacing="1"/>
        <w:ind w:left="714" w:hanging="357"/>
      </w:pPr>
      <w:r>
        <w:t>J.-P. CAMBY, Le Conseil constitutionnel, juge électoral, coll. Thèmes et commentaires, Dalloz 2017. </w:t>
      </w:r>
    </w:p>
    <w:p w:rsidR="009335D7" w:rsidRDefault="009335D7" w:rsidP="009335D7">
      <w:pPr>
        <w:numPr>
          <w:ilvl w:val="0"/>
          <w:numId w:val="10"/>
        </w:numPr>
        <w:spacing w:after="100" w:afterAutospacing="1"/>
        <w:ind w:left="714" w:hanging="357"/>
      </w:pPr>
      <w:r>
        <w:t>J. GRAND D'ESNON, P. BLANCHETIER, Le financement des campagnes électorales, LGDJ, 2019. </w:t>
      </w:r>
    </w:p>
    <w:p w:rsidR="009335D7" w:rsidRDefault="009335D7" w:rsidP="009335D7">
      <w:pPr>
        <w:numPr>
          <w:ilvl w:val="0"/>
          <w:numId w:val="10"/>
        </w:numPr>
        <w:spacing w:after="100" w:afterAutospacing="1"/>
        <w:ind w:left="714" w:hanging="357"/>
      </w:pPr>
      <w:r>
        <w:t>O. MAMOUDY. Le contentieux électoral, AJDA 2020. 217. </w:t>
      </w:r>
    </w:p>
    <w:p w:rsidR="009335D7" w:rsidRDefault="009335D7" w:rsidP="009335D7">
      <w:pPr>
        <w:numPr>
          <w:ilvl w:val="0"/>
          <w:numId w:val="10"/>
        </w:numPr>
        <w:spacing w:after="100" w:afterAutospacing="1"/>
        <w:ind w:left="714" w:hanging="357"/>
      </w:pPr>
      <w:r>
        <w:t>R. RAMBAUD, Droit des élections et des référendums politiques, LGDJ, Précis Domat 2019.</w:t>
      </w:r>
    </w:p>
    <w:p w:rsidR="009335D7" w:rsidRPr="009335D7" w:rsidRDefault="009335D7" w:rsidP="009335D7">
      <w:pPr>
        <w:numPr>
          <w:ilvl w:val="0"/>
          <w:numId w:val="10"/>
        </w:numPr>
        <w:spacing w:after="100" w:afterAutospacing="1"/>
        <w:ind w:left="714" w:hanging="357"/>
      </w:pPr>
      <w:r>
        <w:t xml:space="preserve">R. RAMBAUD, Contentieux des élections municipales : les « lois » de l’écart de voix, AJDA 2020. </w:t>
      </w:r>
      <w:r w:rsidRPr="009335D7">
        <w:t>1596.</w:t>
      </w:r>
      <w:r>
        <w:t> </w:t>
      </w:r>
    </w:p>
    <w:p w:rsidR="009335D7" w:rsidRDefault="009335D7" w:rsidP="009335D7">
      <w:pPr>
        <w:numPr>
          <w:ilvl w:val="0"/>
          <w:numId w:val="26"/>
        </w:numPr>
        <w:spacing w:after="100" w:afterAutospacing="1"/>
        <w:ind w:left="714" w:hanging="357"/>
      </w:pPr>
      <w:r>
        <w:t>Bureau de vote : mode d’emploi (mini format) Jean-Pierre Camby, Dalloz, 2019, 978-2247186907, 114 p.</w:t>
      </w:r>
    </w:p>
    <w:p w:rsidR="009335D7" w:rsidRDefault="009335D7" w:rsidP="001E0D61">
      <w:pPr>
        <w:spacing w:before="100" w:beforeAutospacing="1" w:after="100" w:afterAutospacing="1"/>
      </w:pPr>
      <w:r>
        <w:rPr>
          <w:noProof/>
          <w:lang w:eastAsia="fr-FR"/>
        </w:rPr>
        <w:drawing>
          <wp:anchor distT="0" distB="0" distL="114300" distR="114300" simplePos="0" relativeHeight="251668992" behindDoc="0" locked="0" layoutInCell="1" allowOverlap="1">
            <wp:simplePos x="0" y="0"/>
            <wp:positionH relativeFrom="column">
              <wp:posOffset>5090160</wp:posOffset>
            </wp:positionH>
            <wp:positionV relativeFrom="paragraph">
              <wp:posOffset>464820</wp:posOffset>
            </wp:positionV>
            <wp:extent cx="1195705" cy="1685925"/>
            <wp:effectExtent l="0" t="0" r="4445" b="9525"/>
            <wp:wrapSquare wrapText="bothSides"/>
            <wp:docPr id="11" name="Image 11" descr="Campagne électorale et élections lo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ampagne électorale et élections loca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5705" cy="16859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4120BA" w:rsidRPr="001E0D61" w:rsidRDefault="00BB5B41" w:rsidP="00B735C4">
      <w:r>
        <w:rPr>
          <w:noProof/>
          <w:lang w:eastAsia="fr-FR"/>
        </w:rPr>
        <w:drawing>
          <wp:anchor distT="0" distB="0" distL="114300" distR="114300" simplePos="0" relativeHeight="251655680" behindDoc="0" locked="0" layoutInCell="1" allowOverlap="1">
            <wp:simplePos x="0" y="0"/>
            <wp:positionH relativeFrom="column">
              <wp:posOffset>190500</wp:posOffset>
            </wp:positionH>
            <wp:positionV relativeFrom="paragraph">
              <wp:posOffset>38735</wp:posOffset>
            </wp:positionV>
            <wp:extent cx="1049020" cy="1049020"/>
            <wp:effectExtent l="0" t="0" r="0" b="0"/>
            <wp:wrapSquare wrapText="bothSides"/>
            <wp:docPr id="6" name="Image 2" descr="Détails sur le produ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tails sur le produi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pic:spPr>
                </pic:pic>
              </a:graphicData>
            </a:graphic>
            <wp14:sizeRelH relativeFrom="page">
              <wp14:pctWidth>0</wp14:pctWidth>
            </wp14:sizeRelH>
            <wp14:sizeRelV relativeFrom="page">
              <wp14:pctHeight>0</wp14:pctHeight>
            </wp14:sizeRelV>
          </wp:anchor>
        </w:drawing>
      </w:r>
    </w:p>
    <w:p w:rsidR="004120BA" w:rsidRDefault="001E0D61" w:rsidP="00B735C4">
      <w:hyperlink r:id="rId15" w:history="1">
        <w:r w:rsidR="004120BA" w:rsidRPr="001E0D61">
          <w:rPr>
            <w:rStyle w:val="Lienhypertexte"/>
          </w:rPr>
          <w:t>Code électoral 20</w:t>
        </w:r>
        <w:r w:rsidR="009A5822" w:rsidRPr="001E0D61">
          <w:rPr>
            <w:rStyle w:val="Lienhypertexte"/>
          </w:rPr>
          <w:t>2</w:t>
        </w:r>
        <w:r w:rsidRPr="001E0D61">
          <w:rPr>
            <w:rStyle w:val="Lienhypertexte"/>
          </w:rPr>
          <w:t>4</w:t>
        </w:r>
        <w:r w:rsidR="004120BA" w:rsidRPr="001E0D61">
          <w:rPr>
            <w:rStyle w:val="Lienhypertexte"/>
          </w:rPr>
          <w:t xml:space="preserve"> - </w:t>
        </w:r>
        <w:r w:rsidRPr="001E0D61">
          <w:rPr>
            <w:rStyle w:val="Lienhypertexte"/>
          </w:rPr>
          <w:t>30</w:t>
        </w:r>
        <w:r w:rsidR="004120BA" w:rsidRPr="001E0D61">
          <w:rPr>
            <w:rStyle w:val="Lienhypertexte"/>
          </w:rPr>
          <w:t>e éd.</w:t>
        </w:r>
      </w:hyperlink>
      <w:r w:rsidR="00B735C4">
        <w:t xml:space="preserve"> </w:t>
      </w:r>
      <w:r w:rsidR="001375A2">
        <w:t xml:space="preserve">Jean-Pierre Camby et </w:t>
      </w:r>
      <w:r w:rsidR="004120BA">
        <w:rPr>
          <w:rStyle w:val="a-size-small"/>
        </w:rPr>
        <w:t xml:space="preserve">Christelle de </w:t>
      </w:r>
      <w:proofErr w:type="spellStart"/>
      <w:r w:rsidR="004120BA">
        <w:rPr>
          <w:rStyle w:val="a-size-small"/>
        </w:rPr>
        <w:t>Gaudemont</w:t>
      </w:r>
      <w:proofErr w:type="spellEnd"/>
      <w:r w:rsidR="006552F4">
        <w:rPr>
          <w:rStyle w:val="a-size-small"/>
        </w:rPr>
        <w:t xml:space="preserve"> (anciennement </w:t>
      </w:r>
      <w:r w:rsidR="004120BA">
        <w:rPr>
          <w:rStyle w:val="a-size-small"/>
        </w:rPr>
        <w:t xml:space="preserve">Bernard </w:t>
      </w:r>
      <w:proofErr w:type="spellStart"/>
      <w:r w:rsidR="004120BA">
        <w:rPr>
          <w:rStyle w:val="a-size-small"/>
        </w:rPr>
        <w:t>Maligner</w:t>
      </w:r>
      <w:proofErr w:type="spellEnd"/>
      <w:r w:rsidR="006552F4">
        <w:rPr>
          <w:rStyle w:val="a-size-small"/>
        </w:rPr>
        <w:t>)</w:t>
      </w:r>
      <w:r w:rsidR="00B735C4">
        <w:rPr>
          <w:rStyle w:val="a-size-small"/>
        </w:rPr>
        <w:t xml:space="preserve">, </w:t>
      </w:r>
      <w:r>
        <w:rPr>
          <w:rStyle w:val="a-size-small"/>
        </w:rPr>
        <w:t>72</w:t>
      </w:r>
      <w:r w:rsidR="006552F4">
        <w:rPr>
          <w:rStyle w:val="a-size-small"/>
        </w:rPr>
        <w:t xml:space="preserve"> €</w:t>
      </w:r>
    </w:p>
    <w:p w:rsidR="004120BA" w:rsidRDefault="004120BA" w:rsidP="00B735C4">
      <w:pPr>
        <w:spacing w:before="100" w:beforeAutospacing="1" w:after="100" w:afterAutospacing="1"/>
        <w:ind w:left="720"/>
      </w:pPr>
    </w:p>
    <w:p w:rsidR="004120BA" w:rsidRDefault="009A5822" w:rsidP="0058206A">
      <w:r>
        <w:rPr>
          <w:noProof/>
          <w:lang w:eastAsia="fr-FR"/>
        </w:rPr>
        <w:drawing>
          <wp:anchor distT="0" distB="0" distL="114300" distR="114300" simplePos="0" relativeHeight="251656704" behindDoc="0" locked="0" layoutInCell="1" allowOverlap="1">
            <wp:simplePos x="0" y="0"/>
            <wp:positionH relativeFrom="column">
              <wp:posOffset>295275</wp:posOffset>
            </wp:positionH>
            <wp:positionV relativeFrom="paragraph">
              <wp:posOffset>78740</wp:posOffset>
            </wp:positionV>
            <wp:extent cx="1113790" cy="1113790"/>
            <wp:effectExtent l="0" t="0" r="0" b="0"/>
            <wp:wrapSquare wrapText="bothSides"/>
            <wp:docPr id="5" name="Image 3" descr="Détails sur le produ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tails sur le produi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pic:spPr>
                </pic:pic>
              </a:graphicData>
            </a:graphic>
            <wp14:sizeRelH relativeFrom="page">
              <wp14:pctWidth>0</wp14:pctWidth>
            </wp14:sizeRelH>
            <wp14:sizeRelV relativeFrom="page">
              <wp14:pctHeight>0</wp14:pctHeight>
            </wp14:sizeRelV>
          </wp:anchor>
        </w:drawing>
      </w:r>
      <w:hyperlink r:id="rId18" w:history="1">
        <w:r w:rsidR="0058206A" w:rsidRPr="001E0D61">
          <w:rPr>
            <w:rStyle w:val="Lienhypertexte"/>
          </w:rPr>
          <w:t xml:space="preserve">Code électoral Broché – </w:t>
        </w:r>
        <w:r w:rsidR="001E0D61">
          <w:rPr>
            <w:rStyle w:val="Lienhypertexte"/>
          </w:rPr>
          <w:t>15 février</w:t>
        </w:r>
        <w:r w:rsidR="004B3089" w:rsidRPr="001E0D61">
          <w:rPr>
            <w:rStyle w:val="Lienhypertexte"/>
          </w:rPr>
          <w:t xml:space="preserve"> 20</w:t>
        </w:r>
        <w:r w:rsidR="001E0D61" w:rsidRPr="001E0D61">
          <w:rPr>
            <w:rStyle w:val="Lienhypertexte"/>
          </w:rPr>
          <w:t>22</w:t>
        </w:r>
      </w:hyperlink>
    </w:p>
    <w:p w:rsidR="0058206A" w:rsidRDefault="0058206A" w:rsidP="0058206A">
      <w:r>
        <w:t>Journaux Officiels</w:t>
      </w:r>
    </w:p>
    <w:p w:rsidR="0058206A" w:rsidRDefault="0058206A" w:rsidP="0058206A">
      <w:r>
        <w:t>1</w:t>
      </w:r>
      <w:r w:rsidR="001E0D61">
        <w:t>5</w:t>
      </w:r>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66"/>
      </w:tblGrid>
      <w:tr w:rsidR="00B735C4" w:rsidTr="00A22F11">
        <w:tc>
          <w:tcPr>
            <w:tcW w:w="4984" w:type="dxa"/>
            <w:shd w:val="clear" w:color="auto" w:fill="auto"/>
          </w:tcPr>
          <w:p w:rsidR="009335D7" w:rsidRDefault="00BB5B41" w:rsidP="009335D7">
            <w:r>
              <w:rPr>
                <w:noProof/>
                <w:lang w:eastAsia="fr-FR"/>
              </w:rPr>
              <w:drawing>
                <wp:anchor distT="0" distB="0" distL="114300" distR="114300" simplePos="0" relativeHeight="251663872" behindDoc="0" locked="0" layoutInCell="1" allowOverlap="1">
                  <wp:simplePos x="0" y="0"/>
                  <wp:positionH relativeFrom="margin">
                    <wp:align>left</wp:align>
                  </wp:positionH>
                  <wp:positionV relativeFrom="margin">
                    <wp:align>top</wp:align>
                  </wp:positionV>
                  <wp:extent cx="771525" cy="10953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1095375"/>
                          </a:xfrm>
                          <a:prstGeom prst="rect">
                            <a:avLst/>
                          </a:prstGeom>
                          <a:noFill/>
                        </pic:spPr>
                      </pic:pic>
                    </a:graphicData>
                  </a:graphic>
                  <wp14:sizeRelH relativeFrom="page">
                    <wp14:pctWidth>0</wp14:pctWidth>
                  </wp14:sizeRelH>
                  <wp14:sizeRelV relativeFrom="page">
                    <wp14:pctHeight>0</wp14:pctHeight>
                  </wp14:sizeRelV>
                </wp:anchor>
              </w:drawing>
            </w:r>
            <w:hyperlink r:id="rId20" w:history="1">
              <w:r w:rsidR="009335D7" w:rsidRPr="001E0D61">
                <w:rPr>
                  <w:rStyle w:val="Lienhypertexte"/>
                </w:rPr>
                <w:t>Code électoral 202</w:t>
              </w:r>
              <w:r w:rsidR="001E0D61" w:rsidRPr="001E0D61">
                <w:rPr>
                  <w:rStyle w:val="Lienhypertexte"/>
                </w:rPr>
                <w:t>4, 30</w:t>
              </w:r>
              <w:r w:rsidR="009335D7" w:rsidRPr="001E0D61">
                <w:rPr>
                  <w:rStyle w:val="Lienhypertexte"/>
                  <w:vertAlign w:val="superscript"/>
                </w:rPr>
                <w:t>e</w:t>
              </w:r>
              <w:r w:rsidR="009335D7" w:rsidRPr="001E0D61">
                <w:rPr>
                  <w:rStyle w:val="Lienhypertexte"/>
                </w:rPr>
                <w:t xml:space="preserve"> éd</w:t>
              </w:r>
            </w:hyperlink>
          </w:p>
          <w:p w:rsidR="00B735C4" w:rsidRDefault="001E0D61" w:rsidP="009A5822">
            <w:r>
              <w:t>12,50 €</w:t>
            </w:r>
          </w:p>
        </w:tc>
        <w:tc>
          <w:tcPr>
            <w:tcW w:w="4979" w:type="dxa"/>
            <w:shd w:val="clear" w:color="auto" w:fill="auto"/>
          </w:tcPr>
          <w:p w:rsidR="009335D7" w:rsidRDefault="00BB5B41" w:rsidP="009335D7">
            <w:r>
              <w:rPr>
                <w:noProof/>
                <w:lang w:eastAsia="fr-FR"/>
              </w:rPr>
              <w:drawing>
                <wp:anchor distT="0" distB="0" distL="114300" distR="114300" simplePos="0" relativeHeight="251661824" behindDoc="0" locked="0" layoutInCell="1" allowOverlap="1">
                  <wp:simplePos x="0" y="0"/>
                  <wp:positionH relativeFrom="margin">
                    <wp:align>left</wp:align>
                  </wp:positionH>
                  <wp:positionV relativeFrom="margin">
                    <wp:align>top</wp:align>
                  </wp:positionV>
                  <wp:extent cx="752475" cy="1085850"/>
                  <wp:effectExtent l="0" t="0" r="0" b="0"/>
                  <wp:wrapSquare wrapText="bothSides"/>
                  <wp:docPr id="9" name="Imag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pic:spPr>
                      </pic:pic>
                    </a:graphicData>
                  </a:graphic>
                  <wp14:sizeRelH relativeFrom="page">
                    <wp14:pctWidth>0</wp14:pctWidth>
                  </wp14:sizeRelH>
                  <wp14:sizeRelV relativeFrom="page">
                    <wp14:pctHeight>0</wp14:pctHeight>
                  </wp14:sizeRelV>
                </wp:anchor>
              </w:drawing>
            </w:r>
            <w:r w:rsidR="009335D7">
              <w:t>Code électoral commenté 202</w:t>
            </w:r>
            <w:r w:rsidR="001E0D61">
              <w:t>4</w:t>
            </w:r>
            <w:r w:rsidR="009335D7">
              <w:t>, 1</w:t>
            </w:r>
            <w:r w:rsidR="001E0D61">
              <w:t>8</w:t>
            </w:r>
            <w:r w:rsidR="009335D7">
              <w:t>e éd</w:t>
            </w:r>
          </w:p>
          <w:p w:rsidR="009335D7" w:rsidRDefault="009335D7" w:rsidP="009335D7">
            <w:proofErr w:type="gramStart"/>
            <w:r>
              <w:t>de</w:t>
            </w:r>
            <w:proofErr w:type="gramEnd"/>
            <w:r>
              <w:t xml:space="preserve"> Olivier Couvert-</w:t>
            </w:r>
            <w:proofErr w:type="spellStart"/>
            <w:r>
              <w:t>Castéra</w:t>
            </w:r>
            <w:proofErr w:type="spellEnd"/>
          </w:p>
          <w:p w:rsidR="009335D7" w:rsidRDefault="001E0D61" w:rsidP="009335D7">
            <w:r>
              <w:t>59 €</w:t>
            </w:r>
          </w:p>
          <w:p w:rsidR="00B735C4" w:rsidRDefault="00B735C4" w:rsidP="009A5822"/>
        </w:tc>
      </w:tr>
    </w:tbl>
    <w:p w:rsidR="00B735C4" w:rsidRDefault="00B735C4" w:rsidP="00B735C4"/>
    <w:p w:rsidR="00F71788" w:rsidRDefault="001E0D61" w:rsidP="00B735C4">
      <w:hyperlink r:id="rId23" w:history="1">
        <w:r w:rsidRPr="00717562">
          <w:rPr>
            <w:rStyle w:val="Lienhypertexte"/>
          </w:rPr>
          <w:t>https://www.elections.interieur.gouv.fr/</w:t>
        </w:r>
      </w:hyperlink>
      <w:r>
        <w:t xml:space="preserve"> </w:t>
      </w:r>
      <w:r w:rsidR="00F71788">
        <w:t xml:space="preserve"> </w:t>
      </w:r>
    </w:p>
    <w:p w:rsidR="00F71788" w:rsidRDefault="00E21E6B" w:rsidP="00B735C4">
      <w:hyperlink r:id="rId24" w:history="1">
        <w:r w:rsidR="00F71788" w:rsidRPr="00D0418A">
          <w:rPr>
            <w:rStyle w:val="Lienhypertexte"/>
          </w:rPr>
          <w:t>https://www.sciencespo.fr/cevipof/</w:t>
        </w:r>
      </w:hyperlink>
      <w:r w:rsidR="00F71788">
        <w:t xml:space="preserve"> </w:t>
      </w:r>
    </w:p>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w:t>
      </w:r>
      <w:r w:rsidRPr="001E0D61">
        <w:rPr>
          <w:sz w:val="22"/>
          <w:highlight w:val="yellow"/>
        </w:rPr>
        <w:t>République</w:t>
      </w:r>
      <w:r w:rsidRPr="008E2262">
        <w:rPr>
          <w:sz w:val="22"/>
        </w:rPr>
        <w:t xml:space="preserve"> indivisible, laïque, </w:t>
      </w:r>
      <w:r w:rsidRPr="001E0D61">
        <w:rPr>
          <w:sz w:val="22"/>
          <w:highlight w:val="yellow"/>
        </w:rPr>
        <w:t>démocratique</w:t>
      </w:r>
      <w:r w:rsidRPr="008E2262">
        <w:rPr>
          <w:sz w:val="22"/>
        </w:rPr>
        <w:t xml:space="preserv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w:t>
      </w:r>
      <w:r w:rsidRPr="001E0D61">
        <w:rPr>
          <w:sz w:val="22"/>
          <w:highlight w:val="yellow"/>
        </w:rPr>
        <w:t>mandats électoraux et fonctions électives,</w:t>
      </w:r>
      <w:r w:rsidRPr="008E2262">
        <w:rPr>
          <w:sz w:val="22"/>
        </w:rPr>
        <w:t xml:space="preserve">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 xml:space="preserve">La souveraineté nationale appartient au peuple qui l'exerce par ses </w:t>
      </w:r>
      <w:r w:rsidRPr="001E0D61">
        <w:rPr>
          <w:sz w:val="22"/>
          <w:highlight w:val="yellow"/>
        </w:rPr>
        <w:t>représentants</w:t>
      </w:r>
      <w:r w:rsidRPr="008E2262">
        <w:rPr>
          <w:sz w:val="22"/>
        </w:rPr>
        <w:t xml:space="preserve"> et par la voie du </w:t>
      </w:r>
      <w:r w:rsidRPr="001E0D61">
        <w:rPr>
          <w:sz w:val="22"/>
          <w:highlight w:val="yellow"/>
        </w:rPr>
        <w:t>référendum</w:t>
      </w:r>
      <w:r w:rsidRPr="008E2262">
        <w:rPr>
          <w:sz w:val="22"/>
        </w:rPr>
        <w:t>.</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1E0D61">
        <w:rPr>
          <w:sz w:val="22"/>
          <w:highlight w:val="yellow"/>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1E0D61">
        <w:rPr>
          <w:sz w:val="22"/>
          <w:highlight w:val="yellow"/>
        </w:rPr>
        <w:t>Sont électeurs, dans les conditions déterminées par la loi, tous les nationaux français majeurs des deux sexes, jouissant de leurs droits civils et politiques</w:t>
      </w:r>
      <w:r w:rsidRPr="008E2262">
        <w:rPr>
          <w:sz w:val="22"/>
        </w:rPr>
        <w:t>.</w:t>
      </w:r>
    </w:p>
    <w:p w:rsidR="00C50FCC" w:rsidRPr="008E2262" w:rsidRDefault="00C50FCC" w:rsidP="00E443C6">
      <w:pPr>
        <w:pBdr>
          <w:top w:val="single" w:sz="4" w:space="1" w:color="auto"/>
        </w:pBdr>
        <w:rPr>
          <w:sz w:val="22"/>
        </w:rPr>
      </w:pPr>
      <w:bookmarkStart w:id="0" w:name="LEGIARTI000006527454"/>
      <w:bookmarkStart w:id="1" w:name="LEGIARTI000006527457"/>
      <w:bookmarkStart w:id="2" w:name="LEGIARTI000019240999"/>
      <w:bookmarkEnd w:id="0"/>
      <w:bookmarkEnd w:id="1"/>
      <w:bookmarkEnd w:id="2"/>
      <w:r w:rsidRPr="008E2262">
        <w:rPr>
          <w:b/>
          <w:sz w:val="22"/>
        </w:rPr>
        <w:t>Article 4</w:t>
      </w:r>
      <w:r w:rsidRPr="008E2262">
        <w:rPr>
          <w:sz w:val="22"/>
        </w:rPr>
        <w:t xml:space="preserve"> </w:t>
      </w:r>
      <w:r w:rsidRPr="001E0D61">
        <w:rPr>
          <w:sz w:val="22"/>
          <w:highlight w:val="yellow"/>
        </w:rPr>
        <w:t>Les partis et groupements politiques concourent à l'expression du suffrage</w:t>
      </w:r>
      <w:r w:rsidRPr="008E2262">
        <w:rPr>
          <w:sz w:val="22"/>
        </w:rPr>
        <w:t>.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w:t>
      </w:r>
      <w:r w:rsidRPr="001E0D61">
        <w:rPr>
          <w:sz w:val="22"/>
          <w:highlight w:val="yellow"/>
        </w:rPr>
        <w:t>élu</w:t>
      </w:r>
      <w:r w:rsidRPr="008E2262">
        <w:rPr>
          <w:sz w:val="22"/>
        </w:rPr>
        <w:t xml:space="preserve">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3" w:name="LEGIARTI000006527460"/>
      <w:bookmarkStart w:id="4" w:name="LEGIARTI000006527464"/>
      <w:bookmarkStart w:id="5" w:name="LEGIARTI000006527465"/>
      <w:bookmarkStart w:id="6" w:name="LEGIARTI000006527466"/>
      <w:bookmarkEnd w:id="3"/>
      <w:bookmarkEnd w:id="4"/>
      <w:bookmarkEnd w:id="5"/>
      <w:bookmarkEnd w:id="6"/>
      <w:r w:rsidRPr="008E2262">
        <w:rPr>
          <w:b/>
          <w:sz w:val="22"/>
        </w:rPr>
        <w:t>Article 7</w:t>
      </w:r>
      <w:r w:rsidRPr="008E2262">
        <w:rPr>
          <w:sz w:val="22"/>
        </w:rPr>
        <w:t xml:space="preserve"> Le Président de la République est </w:t>
      </w:r>
      <w:r w:rsidRPr="001E0D61">
        <w:rPr>
          <w:sz w:val="22"/>
          <w:highlight w:val="yellow"/>
        </w:rPr>
        <w:t>élu</w:t>
      </w:r>
      <w:r w:rsidRPr="008E2262">
        <w:rPr>
          <w:sz w:val="22"/>
        </w:rPr>
        <w:t xml:space="preserve">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 xml:space="preserve">Le Conseil constitutionnel veille à la régularité de </w:t>
      </w:r>
      <w:r w:rsidRPr="001E0D61">
        <w:rPr>
          <w:sz w:val="22"/>
          <w:highlight w:val="yellow"/>
        </w:rPr>
        <w:t>l'élection</w:t>
      </w:r>
      <w:r w:rsidRPr="008E2262">
        <w:rPr>
          <w:sz w:val="22"/>
        </w:rPr>
        <w:t xml:space="preserve">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1E0D61">
        <w:rPr>
          <w:sz w:val="22"/>
          <w:highlight w:val="yellow"/>
        </w:rPr>
        <w:t>Il examine les réclamations et proclame les résultats du scrutin</w:t>
      </w:r>
      <w:r w:rsidRPr="008E2262">
        <w:rPr>
          <w:sz w:val="22"/>
        </w:rPr>
        <w:t>.</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7" w:name="LEGIARTI000006527545"/>
      <w:bookmarkEnd w:id="7"/>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w:t>
      </w:r>
      <w:r w:rsidRPr="001E0D61">
        <w:rPr>
          <w:sz w:val="22"/>
          <w:highlight w:val="yellow"/>
        </w:rPr>
        <w:t>contestation</w:t>
      </w:r>
      <w:r w:rsidRPr="008E2262">
        <w:rPr>
          <w:sz w:val="22"/>
        </w:rPr>
        <w:t xml:space="preserve">, sur la régularité de </w:t>
      </w:r>
      <w:r w:rsidRPr="001E0D61">
        <w:rPr>
          <w:sz w:val="22"/>
          <w:highlight w:val="yellow"/>
        </w:rPr>
        <w:t>l'élection</w:t>
      </w:r>
      <w:r w:rsidRPr="008E2262">
        <w:rPr>
          <w:sz w:val="22"/>
        </w:rPr>
        <w:t xml:space="preserve">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8" w:name="LEGIARTI000006527546"/>
      <w:bookmarkStart w:id="9" w:name="LEGIARTI000006527547"/>
      <w:bookmarkStart w:id="10" w:name="LEGIARTI000006527548"/>
      <w:bookmarkEnd w:id="8"/>
      <w:bookmarkEnd w:id="9"/>
      <w:bookmarkEnd w:id="10"/>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w:t>
      </w:r>
      <w:r w:rsidRPr="001E0D61">
        <w:rPr>
          <w:sz w:val="22"/>
          <w:highlight w:val="yellow"/>
        </w:rPr>
        <w:t>opérations de référendum</w:t>
      </w:r>
      <w:r w:rsidRPr="008E2262">
        <w:rPr>
          <w:sz w:val="22"/>
        </w:rPr>
        <w:t xml:space="preserve"> prévues aux </w:t>
      </w:r>
      <w:hyperlink r:id="rId25" w:history="1">
        <w:r w:rsidRPr="008E2262">
          <w:rPr>
            <w:rStyle w:val="Lienhypertexte"/>
            <w:sz w:val="22"/>
          </w:rPr>
          <w:t xml:space="preserve">articles 11 </w:t>
        </w:r>
      </w:hyperlink>
      <w:r w:rsidRPr="008E2262">
        <w:rPr>
          <w:sz w:val="22"/>
        </w:rPr>
        <w:t xml:space="preserve">et </w:t>
      </w:r>
      <w:hyperlink r:id="rId26" w:history="1">
        <w:r w:rsidRPr="008E2262">
          <w:rPr>
            <w:rStyle w:val="Lienhypertexte"/>
            <w:sz w:val="22"/>
          </w:rPr>
          <w:t xml:space="preserve">89 </w:t>
        </w:r>
      </w:hyperlink>
      <w:r w:rsidRPr="008E2262">
        <w:rPr>
          <w:sz w:val="22"/>
        </w:rPr>
        <w:t xml:space="preserve">et au </w:t>
      </w:r>
      <w:hyperlink r:id="rId27"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w:t>
      </w:r>
      <w:r w:rsidRPr="001E0D61">
        <w:rPr>
          <w:sz w:val="22"/>
          <w:highlight w:val="yellow"/>
        </w:rPr>
        <w:t>le droit de vote et d'éligibilité aux élections municipales</w:t>
      </w:r>
      <w:r w:rsidRPr="008E2262">
        <w:rPr>
          <w:sz w:val="22"/>
        </w:rPr>
        <w:t xml:space="preserve">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sidP="00D11257">
      <w:pPr>
        <w:numPr>
          <w:ilvl w:val="0"/>
          <w:numId w:val="24"/>
        </w:numPr>
      </w:pPr>
      <w:r>
        <w:t xml:space="preserve">Les électeurs, les candidats, les élus, </w:t>
      </w:r>
      <w:r w:rsidR="006552F4">
        <w:t>les partis politiques, les assemblées d'élus</w:t>
      </w:r>
      <w:r w:rsidR="00C42748">
        <w:t xml:space="preserve"> (fonctionnaires et collaborateurs)</w:t>
      </w:r>
    </w:p>
    <w:p w:rsidR="00D11257" w:rsidRDefault="00E443C6" w:rsidP="00D11257">
      <w:pPr>
        <w:numPr>
          <w:ilvl w:val="0"/>
          <w:numId w:val="24"/>
        </w:numPr>
      </w:pPr>
      <w:r>
        <w:t xml:space="preserve">Les organisateurs d'élection, les commissions </w:t>
      </w:r>
      <w:r w:rsidR="00C42748">
        <w:t>de contrôles, les observateurs</w:t>
      </w:r>
    </w:p>
    <w:p w:rsidR="00E443C6" w:rsidRDefault="00D11257" w:rsidP="00D11257">
      <w:pPr>
        <w:numPr>
          <w:ilvl w:val="0"/>
          <w:numId w:val="24"/>
        </w:numPr>
      </w:pPr>
      <w:r>
        <w:t>L</w:t>
      </w:r>
      <w:r w:rsidR="00E443C6">
        <w:t>es juges (judiciaires</w:t>
      </w:r>
      <w:r>
        <w:t xml:space="preserve"> - juridictions civiles et pénales</w:t>
      </w:r>
      <w:r w:rsidR="00E443C6">
        <w:t>, administratifs, constitutionnels, com</w:t>
      </w:r>
      <w:r>
        <w:t>ptables, internationaux)</w:t>
      </w:r>
    </w:p>
    <w:p w:rsidR="00D11257" w:rsidRDefault="00D11257" w:rsidP="00D11257">
      <w:pPr>
        <w:numPr>
          <w:ilvl w:val="0"/>
          <w:numId w:val="24"/>
        </w:numPr>
      </w:pPr>
      <w:r>
        <w:t xml:space="preserve">Les contrôleurs non juridictionnels : les commissions administratives </w:t>
      </w:r>
      <w:r w:rsidR="003C4C03">
        <w:t>=</w:t>
      </w:r>
      <w:r>
        <w:t xml:space="preserve"> CNCCFP, HATVP</w:t>
      </w:r>
    </w:p>
    <w:p w:rsidR="00D11257" w:rsidRDefault="003C4C03" w:rsidP="00D11257">
      <w:pPr>
        <w:numPr>
          <w:ilvl w:val="0"/>
          <w:numId w:val="24"/>
        </w:numPr>
      </w:pPr>
      <w:r>
        <w:t>Les financiers : l</w:t>
      </w:r>
      <w:r w:rsidR="00E443C6">
        <w:t>es mandataires fin</w:t>
      </w:r>
      <w:r>
        <w:t>anciers, les experts comptables</w:t>
      </w:r>
    </w:p>
    <w:p w:rsidR="00E443C6" w:rsidRDefault="006552F4" w:rsidP="00D11257">
      <w:pPr>
        <w:numPr>
          <w:ilvl w:val="0"/>
          <w:numId w:val="24"/>
        </w:numPr>
      </w:pPr>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374FFC" w:rsidRDefault="003B33B8">
      <w:pPr>
        <w:rPr>
          <w:noProof/>
          <w:lang w:eastAsia="fr-FR"/>
        </w:rPr>
      </w:pPr>
      <w:r>
        <w:rPr>
          <w:sz w:val="36"/>
          <w:szCs w:val="36"/>
        </w:rPr>
        <w:br w:type="page"/>
      </w:r>
      <w:r w:rsidR="00BB5B41">
        <w:rPr>
          <w:noProof/>
          <w:sz w:val="36"/>
          <w:szCs w:val="36"/>
          <w:lang w:eastAsia="fr-FR"/>
        </w:rPr>
        <w:lastRenderedPageBreak/>
        <w:drawing>
          <wp:inline distT="0" distB="0" distL="0" distR="0">
            <wp:extent cx="4695825"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5825" cy="714375"/>
                    </a:xfrm>
                    <a:prstGeom prst="rect">
                      <a:avLst/>
                    </a:prstGeom>
                    <a:noFill/>
                    <a:ln>
                      <a:noFill/>
                    </a:ln>
                  </pic:spPr>
                </pic:pic>
              </a:graphicData>
            </a:graphic>
          </wp:inline>
        </w:drawing>
      </w:r>
    </w:p>
    <w:p w:rsidR="00BB5CA7" w:rsidRPr="005C00B7" w:rsidRDefault="00E21E6B">
      <w:pPr>
        <w:rPr>
          <w:noProof/>
          <w:sz w:val="20"/>
          <w:lang w:eastAsia="fr-FR"/>
        </w:rPr>
      </w:pPr>
      <w:hyperlink r:id="rId29" w:history="1">
        <w:r w:rsidR="00BB5CA7" w:rsidRPr="005C00B7">
          <w:rPr>
            <w:rStyle w:val="Lienhypertexte"/>
            <w:noProof/>
            <w:sz w:val="20"/>
            <w:lang w:eastAsia="fr-FR"/>
          </w:rPr>
          <w:t>https://www.performance-publique.budget.gouv.fr/sites/performance_publique/files/farandole/ressources/2019/pap/pdf/PAP2019_BG_Administration_generale_territoriale_Etat.pdf</w:t>
        </w:r>
      </w:hyperlink>
    </w:p>
    <w:p w:rsidR="00A421F0" w:rsidRDefault="00BB5B41">
      <w:pPr>
        <w:rPr>
          <w:noProof/>
          <w:lang w:eastAsia="fr-FR"/>
        </w:rPr>
      </w:pPr>
      <w:r>
        <w:rPr>
          <w:noProof/>
          <w:lang w:eastAsia="fr-FR"/>
        </w:rPr>
        <w:drawing>
          <wp:inline distT="0" distB="0" distL="0" distR="0">
            <wp:extent cx="6638925" cy="70770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38925" cy="7077075"/>
                    </a:xfrm>
                    <a:prstGeom prst="rect">
                      <a:avLst/>
                    </a:prstGeom>
                    <a:noFill/>
                    <a:ln>
                      <a:noFill/>
                    </a:ln>
                  </pic:spPr>
                </pic:pic>
              </a:graphicData>
            </a:graphic>
          </wp:inline>
        </w:drawing>
      </w:r>
    </w:p>
    <w:p w:rsidR="00374FFC" w:rsidRDefault="00BB5B41" w:rsidP="005C00B7">
      <w:pPr>
        <w:ind w:left="142"/>
        <w:rPr>
          <w:noProof/>
          <w:lang w:eastAsia="fr-FR"/>
        </w:rPr>
      </w:pPr>
      <w:r>
        <w:rPr>
          <w:noProof/>
          <w:lang w:eastAsia="fr-FR"/>
        </w:rPr>
        <w:drawing>
          <wp:inline distT="0" distB="0" distL="0" distR="0">
            <wp:extent cx="6648450" cy="962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t="36874"/>
                    <a:stretch>
                      <a:fillRect/>
                    </a:stretch>
                  </pic:blipFill>
                  <pic:spPr bwMode="auto">
                    <a:xfrm>
                      <a:off x="0" y="0"/>
                      <a:ext cx="6648450" cy="962025"/>
                    </a:xfrm>
                    <a:prstGeom prst="rect">
                      <a:avLst/>
                    </a:prstGeom>
                    <a:noFill/>
                    <a:ln>
                      <a:noFill/>
                    </a:ln>
                  </pic:spPr>
                </pic:pic>
              </a:graphicData>
            </a:graphic>
          </wp:inline>
        </w:drawing>
      </w:r>
    </w:p>
    <w:p w:rsidR="003A0249" w:rsidRPr="003A0249" w:rsidRDefault="00374FFC">
      <w:pPr>
        <w:rPr>
          <w:sz w:val="36"/>
          <w:szCs w:val="36"/>
        </w:rPr>
      </w:pPr>
      <w:r>
        <w:rPr>
          <w:sz w:val="36"/>
          <w:szCs w:val="36"/>
        </w:rPr>
        <w:br w:type="page"/>
      </w:r>
      <w:r w:rsidR="003A0249" w:rsidRPr="003A0249">
        <w:rPr>
          <w:sz w:val="36"/>
          <w:szCs w:val="36"/>
        </w:rPr>
        <w:lastRenderedPageBreak/>
        <w:t>Circulaires</w:t>
      </w:r>
    </w:p>
    <w:p w:rsidR="001E0D61" w:rsidRDefault="001E0D61" w:rsidP="001E6335">
      <w:pPr>
        <w:pStyle w:val="Titre2"/>
        <w:keepNext/>
        <w:pBdr>
          <w:top w:val="single" w:sz="4" w:space="1" w:color="auto"/>
          <w:left w:val="single" w:sz="4" w:space="4" w:color="auto"/>
          <w:bottom w:val="single" w:sz="4" w:space="1" w:color="auto"/>
          <w:right w:val="single" w:sz="4" w:space="4" w:color="auto"/>
        </w:pBdr>
        <w:spacing w:before="60" w:beforeAutospacing="0" w:after="60" w:afterAutospacing="0"/>
        <w:jc w:val="center"/>
      </w:pPr>
      <w:bookmarkStart w:id="11" w:name="_Toc135397382"/>
      <w:r w:rsidRPr="008C7EEA">
        <w:t>Déroulement des opérations électorales lors des élections au suffrage universel direct</w:t>
      </w:r>
      <w:bookmarkEnd w:id="11"/>
    </w:p>
    <w:p w:rsidR="001E0D61" w:rsidRDefault="001E0D61" w:rsidP="001E6335">
      <w:r>
        <w:t xml:space="preserve">44912 Circulaire du 16 janvier 2020 n° </w:t>
      </w:r>
      <w:r w:rsidRPr="008C7EEA">
        <w:t>INTA2000661J</w:t>
      </w:r>
      <w:r>
        <w:t xml:space="preserve">. </w:t>
      </w:r>
      <w:r w:rsidRPr="008C7EEA">
        <w:t>Déroulement des opérations électorales lors des élections au suffrage universel direct</w:t>
      </w:r>
    </w:p>
    <w:p w:rsidR="001E0D61" w:rsidRPr="008C7EEA" w:rsidRDefault="001E0D61" w:rsidP="001E6335">
      <w:pPr>
        <w:rPr>
          <w:i/>
        </w:rPr>
      </w:pPr>
      <w:r w:rsidRPr="008C7EEA">
        <w:rPr>
          <w:i/>
        </w:rPr>
        <w:t>Le présent projet d'instruction actualise celle relative au déroulement des opérations électorales lors des élections au suffrage universel du 17 janvier 2017 (NOR INTA1637796J) qui précise les mesures à prendre pour l'organisation des bureaux de vote, les opérations de vote et de dépouillement, ainsi que l'établissement des procès-verbaux et la communication des résultats, chaque fois que se déroule un scrutin au suffrage universel direct.</w:t>
      </w:r>
    </w:p>
    <w:p w:rsidR="001E0D61" w:rsidRDefault="001E0D61" w:rsidP="001E6335">
      <w:hyperlink r:id="rId32" w:history="1">
        <w:r w:rsidRPr="00FF05CA">
          <w:rPr>
            <w:rStyle w:val="Lienhypertexte"/>
          </w:rPr>
          <w:t>https://www.legifrance.gouv.fr/circulaire/id/44912</w:t>
        </w:r>
      </w:hyperlink>
      <w:r>
        <w:t xml:space="preserve"> </w:t>
      </w:r>
    </w:p>
    <w:p w:rsidR="001E0D61" w:rsidRDefault="001E0D61" w:rsidP="001E6335">
      <w:pPr>
        <w:pStyle w:val="Titre2"/>
        <w:keepNext/>
        <w:pBdr>
          <w:top w:val="single" w:sz="4" w:space="1" w:color="auto"/>
          <w:left w:val="single" w:sz="4" w:space="4" w:color="auto"/>
          <w:bottom w:val="single" w:sz="4" w:space="1" w:color="auto"/>
          <w:right w:val="single" w:sz="4" w:space="4" w:color="auto"/>
        </w:pBdr>
        <w:spacing w:before="60" w:beforeAutospacing="0" w:after="60" w:afterAutospacing="0"/>
        <w:jc w:val="center"/>
      </w:pPr>
      <w:bookmarkStart w:id="12" w:name="_Toc135397383"/>
      <w:r>
        <w:t>Présidentielles</w:t>
      </w:r>
      <w:bookmarkEnd w:id="12"/>
    </w:p>
    <w:p w:rsidR="001E0D61" w:rsidRPr="00620540" w:rsidRDefault="001E0D61" w:rsidP="001E6335">
      <w:r w:rsidRPr="00620540">
        <w:t>45313 Organisation matérielle et déroulement de l'élection du Président de la République</w:t>
      </w:r>
    </w:p>
    <w:p w:rsidR="001E0D61" w:rsidRPr="00620540" w:rsidRDefault="001E0D61" w:rsidP="001E6335">
      <w:hyperlink r:id="rId33" w:history="1">
        <w:r w:rsidRPr="00620540">
          <w:rPr>
            <w:rStyle w:val="Lienhypertexte"/>
          </w:rPr>
          <w:t>https://www.legifrance.gouv.fr/circulaire/id/45313</w:t>
        </w:r>
      </w:hyperlink>
      <w:r w:rsidRPr="00620540">
        <w:t xml:space="preserve"> </w:t>
      </w:r>
    </w:p>
    <w:p w:rsidR="001E0D61" w:rsidRPr="00620540" w:rsidRDefault="001E0D61" w:rsidP="001E6335">
      <w:r w:rsidRPr="00620540">
        <w:rPr>
          <w:rFonts w:eastAsia="Symbol"/>
        </w:rPr>
        <w:t xml:space="preserve">45318 </w:t>
      </w:r>
      <w:r w:rsidRPr="00620540">
        <w:t>Circulaire du 29 mars 2022 relative à l'organisation de l'élection du Président de la République dans les ambassades et les postes consulaires</w:t>
      </w:r>
    </w:p>
    <w:p w:rsidR="001E0D61" w:rsidRPr="00620540" w:rsidRDefault="001E0D61" w:rsidP="001E6335">
      <w:hyperlink r:id="rId34" w:history="1">
        <w:r w:rsidRPr="00620540">
          <w:rPr>
            <w:rStyle w:val="Lienhypertexte"/>
          </w:rPr>
          <w:t>https://www.legifrance.gouv.fr/circulaire/id/45318</w:t>
        </w:r>
      </w:hyperlink>
      <w:r w:rsidRPr="00620540">
        <w:t xml:space="preserve"> </w:t>
      </w:r>
    </w:p>
    <w:p w:rsidR="001E0D61" w:rsidRPr="00620540" w:rsidRDefault="001E0D61" w:rsidP="001E6335">
      <w:r w:rsidRPr="00620540">
        <w:t>45314 Addendum sanitaire à l'instruction INTA2207817C relative à l'organisation matérielle et au déroulement de l'élection du Président de la République</w:t>
      </w:r>
    </w:p>
    <w:p w:rsidR="001E0D61" w:rsidRPr="00620540" w:rsidRDefault="001E0D61" w:rsidP="001E6335">
      <w:hyperlink r:id="rId35" w:history="1">
        <w:r w:rsidRPr="00FF05CA">
          <w:rPr>
            <w:rStyle w:val="Lienhypertexte"/>
          </w:rPr>
          <w:t>https://www.legifrance.gouv.fr/circulaire/id/45314</w:t>
        </w:r>
      </w:hyperlink>
      <w:r>
        <w:t xml:space="preserve"> </w:t>
      </w:r>
    </w:p>
    <w:p w:rsidR="001E0D61" w:rsidRPr="00620540" w:rsidRDefault="001E0D61" w:rsidP="001E6335">
      <w:r w:rsidRPr="00620540">
        <w:rPr>
          <w:rFonts w:eastAsia="Symbol"/>
        </w:rPr>
        <w:t xml:space="preserve">45286 </w:t>
      </w:r>
      <w:r w:rsidRPr="00620540">
        <w:t>Circulaire relative à la présentation d'un candidat à l'élection du Président de la République par les conseillers à l'Assemblée des Français de l'étranger et les présidents de conseil consulaire</w:t>
      </w:r>
    </w:p>
    <w:p w:rsidR="001E0D61" w:rsidRPr="00620540" w:rsidRDefault="001E0D61" w:rsidP="001E6335">
      <w:hyperlink r:id="rId36" w:history="1">
        <w:r w:rsidRPr="00620540">
          <w:rPr>
            <w:rStyle w:val="Lienhypertexte"/>
          </w:rPr>
          <w:t>https://www.legifrance.gouv.fr/circulaire/id/45286</w:t>
        </w:r>
      </w:hyperlink>
      <w:r w:rsidRPr="00620540">
        <w:t xml:space="preserve"> </w:t>
      </w:r>
    </w:p>
    <w:p w:rsidR="001E0D61" w:rsidRPr="00620540" w:rsidRDefault="001E0D61" w:rsidP="001E6335">
      <w:r w:rsidRPr="00620540">
        <w:rPr>
          <w:rFonts w:eastAsia="Symbol"/>
        </w:rPr>
        <w:t xml:space="preserve">45262 </w:t>
      </w:r>
      <w:r w:rsidRPr="00620540">
        <w:t>Instruction relative à l'envoi des formulaires de présentation d'un candidat à l'élection présidentielle</w:t>
      </w:r>
    </w:p>
    <w:p w:rsidR="001E0D61" w:rsidRPr="00620540" w:rsidRDefault="001E0D61" w:rsidP="001E6335">
      <w:pPr>
        <w:rPr>
          <w:rStyle w:val="Lienhypertexte"/>
        </w:rPr>
      </w:pPr>
      <w:hyperlink r:id="rId37" w:history="1">
        <w:r w:rsidRPr="00620540">
          <w:rPr>
            <w:rStyle w:val="Lienhypertexte"/>
          </w:rPr>
          <w:t>https://www.legifrance.gouv.fr/circulaire/id/45262</w:t>
        </w:r>
      </w:hyperlink>
      <w:r w:rsidRPr="00620540">
        <w:rPr>
          <w:rStyle w:val="Lienhypertexte"/>
        </w:rPr>
        <w:t xml:space="preserve"> </w:t>
      </w:r>
    </w:p>
    <w:p w:rsidR="001E0D61" w:rsidRDefault="001E0D61" w:rsidP="001E6335">
      <w:pPr>
        <w:pStyle w:val="Titre2"/>
        <w:keepNext/>
        <w:pBdr>
          <w:top w:val="single" w:sz="4" w:space="1" w:color="auto"/>
          <w:left w:val="single" w:sz="4" w:space="4" w:color="auto"/>
          <w:bottom w:val="single" w:sz="4" w:space="1" w:color="auto"/>
          <w:right w:val="single" w:sz="4" w:space="4" w:color="auto"/>
        </w:pBdr>
        <w:spacing w:before="60" w:beforeAutospacing="0" w:after="60" w:afterAutospacing="0"/>
        <w:jc w:val="center"/>
      </w:pPr>
      <w:bookmarkStart w:id="13" w:name="_Toc135397384"/>
      <w:r>
        <w:t>Législatives</w:t>
      </w:r>
      <w:bookmarkEnd w:id="13"/>
    </w:p>
    <w:p w:rsidR="001E0D61" w:rsidRDefault="001E0D61" w:rsidP="001E6335">
      <w:pPr>
        <w:pStyle w:val="NormalWeb"/>
        <w:tabs>
          <w:tab w:val="num" w:pos="720"/>
        </w:tabs>
        <w:spacing w:before="0" w:beforeAutospacing="0" w:after="0" w:afterAutospacing="0"/>
      </w:pPr>
      <w:r>
        <w:t>45339</w:t>
      </w:r>
      <w:r w:rsidRPr="00743CEC">
        <w:t xml:space="preserve"> </w:t>
      </w:r>
      <w:r>
        <w:t xml:space="preserve">Instruction relative à l'organisation matérielle et au déroulement des élections législatives 24/05/2022 </w:t>
      </w:r>
    </w:p>
    <w:p w:rsidR="001E0D61" w:rsidRPr="003905BA" w:rsidRDefault="001E0D61" w:rsidP="001E6335">
      <w:pPr>
        <w:pStyle w:val="NormalWeb"/>
        <w:tabs>
          <w:tab w:val="num" w:pos="720"/>
        </w:tabs>
        <w:spacing w:before="0" w:beforeAutospacing="0" w:after="0" w:afterAutospacing="0"/>
        <w:rPr>
          <w:rStyle w:val="Lienhypertexte"/>
        </w:rPr>
      </w:pPr>
      <w:hyperlink r:id="rId38" w:history="1">
        <w:r w:rsidRPr="003905BA">
          <w:rPr>
            <w:rStyle w:val="Lienhypertexte"/>
          </w:rPr>
          <w:t>https://www.legifrance.gouv.fr/circulaire/id/45339</w:t>
        </w:r>
      </w:hyperlink>
    </w:p>
    <w:p w:rsidR="001E0D61" w:rsidRDefault="001E0D61" w:rsidP="001E6335">
      <w:pPr>
        <w:pStyle w:val="Titre2"/>
        <w:keepNext/>
        <w:pBdr>
          <w:top w:val="single" w:sz="4" w:space="1" w:color="auto"/>
          <w:left w:val="single" w:sz="4" w:space="4" w:color="auto"/>
          <w:bottom w:val="single" w:sz="4" w:space="1" w:color="auto"/>
          <w:right w:val="single" w:sz="4" w:space="4" w:color="auto"/>
        </w:pBdr>
        <w:spacing w:before="60" w:beforeAutospacing="0" w:after="60" w:afterAutospacing="0"/>
        <w:jc w:val="center"/>
      </w:pPr>
      <w:bookmarkStart w:id="14" w:name="_Toc135397385"/>
      <w:r>
        <w:t>Régionales et départementales</w:t>
      </w:r>
      <w:bookmarkEnd w:id="14"/>
    </w:p>
    <w:p w:rsidR="001E0D61" w:rsidRPr="00620540" w:rsidRDefault="001E0D61" w:rsidP="001E6335">
      <w:pPr>
        <w:pStyle w:val="NormalWeb"/>
        <w:tabs>
          <w:tab w:val="num" w:pos="720"/>
        </w:tabs>
        <w:spacing w:before="0" w:beforeAutospacing="0" w:after="0" w:afterAutospacing="0"/>
      </w:pPr>
      <w:r w:rsidRPr="00620540">
        <w:rPr>
          <w:rFonts w:eastAsia="Symbol"/>
        </w:rPr>
        <w:t xml:space="preserve">45166 </w:t>
      </w:r>
      <w:r w:rsidRPr="00620540">
        <w:t>Instruction relative à l'organisation matérielle et déroulement des élections départementales, régionales et des élections aux assemblées de Corse, de Guyane et de Martinique des 20 et 27 juin 2021 (INTA2110958C) Mise en ligne le 7 mai 2021</w:t>
      </w:r>
    </w:p>
    <w:p w:rsidR="001E0D61" w:rsidRDefault="001E0D61" w:rsidP="001E6335">
      <w:pPr>
        <w:pStyle w:val="NormalWeb"/>
        <w:tabs>
          <w:tab w:val="num" w:pos="720"/>
        </w:tabs>
        <w:spacing w:before="0" w:beforeAutospacing="0" w:after="0" w:afterAutospacing="0"/>
      </w:pPr>
      <w:hyperlink r:id="rId39" w:history="1">
        <w:r w:rsidRPr="008375F2">
          <w:rPr>
            <w:rStyle w:val="Lienhypertexte"/>
          </w:rPr>
          <w:t>https://www.legifrance.gouv.fr/circulaire/id/45166</w:t>
        </w:r>
      </w:hyperlink>
      <w:r>
        <w:t xml:space="preserve"> </w:t>
      </w:r>
    </w:p>
    <w:p w:rsidR="001E0D61" w:rsidRDefault="001E0D61" w:rsidP="001E6335"/>
    <w:p w:rsidR="001E0D61" w:rsidRDefault="001E0D61" w:rsidP="001E6335">
      <w:pPr>
        <w:pStyle w:val="Titre1"/>
        <w:pBdr>
          <w:top w:val="single" w:sz="2" w:space="1" w:color="auto"/>
          <w:left w:val="single" w:sz="2" w:space="4" w:color="auto"/>
          <w:bottom w:val="single" w:sz="2" w:space="1" w:color="auto"/>
          <w:right w:val="single" w:sz="2" w:space="4" w:color="auto"/>
        </w:pBdr>
        <w:shd w:val="clear" w:color="auto" w:fill="EEECE1"/>
        <w:spacing w:before="0" w:after="0"/>
        <w:jc w:val="center"/>
      </w:pPr>
      <w:bookmarkStart w:id="15" w:name="_Toc135397386"/>
      <w:r>
        <w:t>Nuanciers</w:t>
      </w:r>
      <w:bookmarkEnd w:id="15"/>
    </w:p>
    <w:p w:rsidR="001E0D61" w:rsidRDefault="001E0D61" w:rsidP="001E6335">
      <w:pPr>
        <w:pStyle w:val="NormalWeb"/>
        <w:tabs>
          <w:tab w:val="num" w:pos="720"/>
        </w:tabs>
        <w:spacing w:before="0" w:beforeAutospacing="0" w:after="0" w:afterAutospacing="0"/>
        <w:ind w:left="720" w:hanging="360"/>
      </w:pPr>
      <w:r>
        <w:t xml:space="preserve">45342 </w:t>
      </w:r>
      <w:r w:rsidRPr="00743CEC">
        <w:t>Addendum à la circulaire INTA2214249C du 13 mai 2022 relative à l'attribution des nuances aux candidats aux élections législatives de 2022</w:t>
      </w:r>
    </w:p>
    <w:p w:rsidR="001E0D61" w:rsidRDefault="001E0D61" w:rsidP="001E6335">
      <w:pPr>
        <w:pStyle w:val="NormalWeb"/>
        <w:tabs>
          <w:tab w:val="num" w:pos="720"/>
        </w:tabs>
        <w:spacing w:before="0" w:beforeAutospacing="0" w:after="0" w:afterAutospacing="0"/>
        <w:ind w:left="720" w:hanging="360"/>
      </w:pPr>
      <w:hyperlink r:id="rId40" w:history="1">
        <w:r w:rsidRPr="008375F2">
          <w:rPr>
            <w:rStyle w:val="Lienhypertexte"/>
          </w:rPr>
          <w:t>https://www.legifrance.gouv.fr/circulaire/id/45342</w:t>
        </w:r>
      </w:hyperlink>
      <w:r>
        <w:t xml:space="preserve"> </w:t>
      </w:r>
    </w:p>
    <w:p w:rsidR="001E0D61" w:rsidRDefault="001E0D61" w:rsidP="001E6335">
      <w:pPr>
        <w:pStyle w:val="NormalWeb"/>
        <w:tabs>
          <w:tab w:val="num" w:pos="720"/>
        </w:tabs>
        <w:spacing w:before="0" w:beforeAutospacing="0" w:after="0" w:afterAutospacing="0"/>
        <w:ind w:left="720" w:hanging="360"/>
      </w:pPr>
      <w:r>
        <w:t xml:space="preserve">45336 </w:t>
      </w:r>
      <w:r w:rsidRPr="00743CEC">
        <w:t xml:space="preserve">Attribution des nuances aux candidats aux élections législatives de 2022 </w:t>
      </w:r>
    </w:p>
    <w:p w:rsidR="001E0D61" w:rsidRPr="00620540" w:rsidRDefault="001E0D61" w:rsidP="001E6335">
      <w:pPr>
        <w:pStyle w:val="NormalWeb"/>
        <w:tabs>
          <w:tab w:val="num" w:pos="720"/>
        </w:tabs>
        <w:spacing w:before="0" w:beforeAutospacing="0" w:after="0" w:afterAutospacing="0"/>
        <w:ind w:left="720" w:hanging="360"/>
        <w:rPr>
          <w:rStyle w:val="Lienhypertexte"/>
        </w:rPr>
      </w:pPr>
      <w:hyperlink r:id="rId41" w:history="1">
        <w:r w:rsidRPr="00620540">
          <w:rPr>
            <w:rStyle w:val="Lienhypertexte"/>
          </w:rPr>
          <w:t>https://www.legifrance.gouv.fr/circulaire/id/45336</w:t>
        </w:r>
      </w:hyperlink>
      <w:r w:rsidRPr="00620540">
        <w:rPr>
          <w:rStyle w:val="Lienhypertexte"/>
        </w:rPr>
        <w:t xml:space="preserve"> </w:t>
      </w:r>
    </w:p>
    <w:p w:rsidR="001E0D61" w:rsidRDefault="001E0D61" w:rsidP="001E6335">
      <w:pPr>
        <w:pStyle w:val="NormalWeb"/>
        <w:tabs>
          <w:tab w:val="num" w:pos="720"/>
        </w:tabs>
        <w:spacing w:before="0" w:beforeAutospacing="0" w:after="0" w:afterAutospacing="0"/>
        <w:ind w:left="720" w:hanging="360"/>
      </w:pPr>
      <w:r>
        <w:t xml:space="preserve">Communiqué du Conseil d’Etat du 31 janvier 2020 : </w:t>
      </w:r>
      <w:r w:rsidRPr="005F74BF">
        <w:t>Suspension partielle de la circulaire relative à l’attribution des nuances politiques aux candidats aux élections municipales</w:t>
      </w:r>
    </w:p>
    <w:p w:rsidR="001E0D61" w:rsidRDefault="001E0D61" w:rsidP="001E6335">
      <w:pPr>
        <w:pStyle w:val="NormalWeb"/>
        <w:tabs>
          <w:tab w:val="num" w:pos="720"/>
        </w:tabs>
        <w:spacing w:before="0" w:beforeAutospacing="0" w:after="0" w:afterAutospacing="0"/>
        <w:ind w:left="720" w:hanging="360"/>
      </w:pPr>
      <w:r>
        <w:t>Ordonnance du juge des référés du 31 janvier 2020, n° 437675 (</w:t>
      </w:r>
      <w:r w:rsidRPr="005F74BF">
        <w:t>ECLI:</w:t>
      </w:r>
      <w:proofErr w:type="gramStart"/>
      <w:r w:rsidRPr="005F74BF">
        <w:t>FR:CEORD</w:t>
      </w:r>
      <w:proofErr w:type="gramEnd"/>
      <w:r w:rsidRPr="005F74BF">
        <w:t>:2020:437675.20200131</w:t>
      </w:r>
      <w:r>
        <w:t xml:space="preserve">) </w:t>
      </w:r>
    </w:p>
    <w:p w:rsidR="001E0D61" w:rsidRDefault="001E0D61" w:rsidP="001E6335">
      <w:pPr>
        <w:pStyle w:val="NormalWeb"/>
        <w:tabs>
          <w:tab w:val="num" w:pos="720"/>
        </w:tabs>
        <w:spacing w:before="0" w:beforeAutospacing="0" w:after="0" w:afterAutospacing="0"/>
        <w:ind w:left="720" w:hanging="360"/>
      </w:pPr>
      <w:hyperlink r:id="rId42" w:history="1">
        <w:r w:rsidRPr="008375F2">
          <w:rPr>
            <w:rStyle w:val="Lienhypertexte"/>
          </w:rPr>
          <w:t>https://www.conseil-etat.fr/fr/arianeweb/CE/decision/2020-01-31/437675</w:t>
        </w:r>
      </w:hyperlink>
      <w:r>
        <w:t xml:space="preserve"> </w:t>
      </w:r>
    </w:p>
    <w:p w:rsidR="001E0D61" w:rsidRDefault="001E0D61" w:rsidP="001E6335">
      <w:pPr>
        <w:pStyle w:val="NormalWeb"/>
        <w:tabs>
          <w:tab w:val="num" w:pos="720"/>
        </w:tabs>
        <w:spacing w:before="0" w:beforeAutospacing="0" w:after="0" w:afterAutospacing="0"/>
        <w:ind w:left="720" w:hanging="360"/>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eastAsia="Symbol"/>
          <w:sz w:val="14"/>
          <w:szCs w:val="14"/>
        </w:rPr>
        <w:t xml:space="preserve"> </w:t>
      </w:r>
      <w:r w:rsidRPr="00620540">
        <w:t xml:space="preserve">Instruction relative à l'attribution des nuances politiques pour les candidats, binômes et listes de candidats aux élections départementales, régionales, des assemblées de Corse, de Guyane et de Martinique des 20 et 27 juin 2021 (INTA2109901J) </w:t>
      </w:r>
      <w:r>
        <w:rPr>
          <w:noProof/>
          <w:color w:val="0000FF"/>
        </w:rPr>
        <mc:AlternateContent>
          <mc:Choice Requires="wps">
            <w:drawing>
              <wp:inline distT="0" distB="0" distL="0" distR="0" wp14:anchorId="650C55B6" wp14:editId="25410873">
                <wp:extent cx="85725" cy="95250"/>
                <wp:effectExtent l="0" t="0" r="0" b="0"/>
                <wp:docPr id="7" name="Rectangle 7" descr="external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851C6" id="Rectangle 7" o:spid="_x0000_s1026" alt="external link" style="width: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tcvwIAAMsFAAAOAAAAZHJzL2Uyb0RvYy54bWysVG1v0zAQ/o7Ef7D8PUtS0pdES6etaRDS&#10;gInBD3Bjp7Hm2MF2mw7Ef+fstF3bfUFAPkT2nf3cc3eP7/pm1wq0ZdpwJXMcX0UYMVkpyuU6x9++&#10;lsEMI2OJpEQoyXL8zAy+mb99c913GRupRgnKNAIQabK+y3FjbZeFoaka1hJzpTomwVkr3RILW70O&#10;qSY9oLciHEXRJOyVpp1WFTMGrMXgxHOPX9essp/r2jCLRI6Bm/V/7f8r9w/n1yRba9I1vNrTIH/B&#10;oiVcQtAjVEEsQRvNX0G1vNLKqNpeVaoNVV3zivkcIJs4usjmsSEd87lAcUx3LJP5f7DVp+2DRpzm&#10;eIqRJC206AsUjci1YAhMlJkKysV2lmlJBBJcPrmi9Z3J4O5j96Bd2qa7V9WTQVItGrjLbk0HKCAI&#10;AD2YtFZ9wwgF9rGDCM8w3MYAGlr1HxUFGmRjlS/prtatiwHFQjvfuedj54AXqsA4G09HY4wq8KTj&#10;0dj3NSTZ4WqnjX3PVIvcIscauHlosr031lEh2eGIiyRVyYXw0hDyzAAHBwsEhqvO5yj4Tv9Mo3Q5&#10;W86SIBlNlkESFUVwWy6SYFLG03HxrlgsiviXixsnWcMpZdKFOaguTv6sq3v9D3o56s4owamDc5SM&#10;Xq8WQqMtAdWX/vMFB8/LsfCchi8C5HKRUjxKortRGpST2TRIymQcpNNoFkRxepdOoiRNivI8pXsu&#10;2b+nhPqhkb5LJ6Qvcov89zo3krUcBAtqbUEbx0Mkc/pbSupbawkXw/qkFI7+Symg3YdGe7U6gQ7a&#10;Xyn6DGLVCuQEcwUmICwapX9g1MM0ybH5viGaYSQ+SBB8GieJGz9+k4BYYaNPPatTD5EVQOXYYjQs&#10;F3YYWZtO83UDkWJfGKlu4ZHU3EvYPaCB1f5pwcTwmeynmxtJp3t/6mUGz38DAAD//wMAUEsDBBQA&#10;BgAIAAAAIQD6BU4j2gAAAAMBAAAPAAAAZHJzL2Rvd25yZXYueG1sTI9BS8NAEIXvgv9hGcGL2I1K&#10;RWI2RQpiEaE01Z6n2TEJZmfT7DaJ/96pF73MY3jDe99ki8m1aqA+NJ4N3MwSUMSltw1XBt63z9cP&#10;oEJEtth6JgPfFGCRn59lmFo/8oaGIlZKQjikaKCOsUu1DmVNDsPMd8TiffreYZS1r7TtcZRw1+rb&#10;JLnXDhuWhho7WtZUfhVHZ2As18Nu+/ai11e7lefD6rAsPl6NubyYnh5BRZri3zGc8AUdcmHa+yPb&#10;oFoD8kj8nSfvbg5qLzpPQOeZ/s+e/wAAAP//AwBQSwECLQAUAAYACAAAACEAtoM4kv4AAADhAQAA&#10;EwAAAAAAAAAAAAAAAAAAAAAAW0NvbnRlbnRfVHlwZXNdLnhtbFBLAQItABQABgAIAAAAIQA4/SH/&#10;1gAAAJQBAAALAAAAAAAAAAAAAAAAAC8BAABfcmVscy8ucmVsc1BLAQItABQABgAIAAAAIQDDHxtc&#10;vwIAAMsFAAAOAAAAAAAAAAAAAAAAAC4CAABkcnMvZTJvRG9jLnhtbFBLAQItABQABgAIAAAAIQD6&#10;BU4j2gAAAAMBAAAPAAAAAAAAAAAAAAAAABkFAABkcnMvZG93bnJldi54bWxQSwUGAAAAAAQABADz&#10;AAAAIAYAAAAA&#10;" filled="f" stroked="f">
                <o:lock v:ext="edit" aspectratio="t"/>
                <w10:anchorlock/>
              </v:rect>
            </w:pict>
          </mc:Fallback>
        </mc:AlternateContent>
      </w:r>
      <w:r>
        <w:t>Mise en ligne le 3 mai 2021</w:t>
      </w:r>
    </w:p>
    <w:p w:rsidR="001E0D61" w:rsidRDefault="001E0D61" w:rsidP="001E6335">
      <w:pPr>
        <w:pStyle w:val="NormalWeb"/>
        <w:tabs>
          <w:tab w:val="num" w:pos="720"/>
        </w:tabs>
        <w:spacing w:before="0" w:beforeAutospacing="0" w:after="0" w:afterAutospacing="0"/>
        <w:ind w:left="720" w:hanging="360"/>
      </w:pPr>
      <w:hyperlink r:id="rId43" w:history="1">
        <w:r w:rsidRPr="008375F2">
          <w:rPr>
            <w:rStyle w:val="Lienhypertexte"/>
          </w:rPr>
          <w:t>https://www.legifrance.gouv.fr/circulaire/id/45157</w:t>
        </w:r>
      </w:hyperlink>
      <w:r>
        <w:t xml:space="preserve"> </w:t>
      </w:r>
    </w:p>
    <w:p w:rsidR="001E0D61" w:rsidRDefault="001E0D61" w:rsidP="001E6335">
      <w:pPr>
        <w:pStyle w:val="Titre1"/>
        <w:pBdr>
          <w:top w:val="single" w:sz="2" w:space="1" w:color="auto"/>
          <w:left w:val="single" w:sz="2" w:space="4" w:color="auto"/>
          <w:bottom w:val="single" w:sz="2" w:space="1" w:color="auto"/>
          <w:right w:val="single" w:sz="2" w:space="4" w:color="auto"/>
        </w:pBdr>
        <w:shd w:val="clear" w:color="auto" w:fill="EEECE1"/>
        <w:spacing w:before="0" w:after="0"/>
        <w:jc w:val="center"/>
      </w:pPr>
      <w:bookmarkStart w:id="16" w:name="_Toc135397387"/>
      <w:r>
        <w:lastRenderedPageBreak/>
        <w:t>Machines à voter</w:t>
      </w:r>
      <w:bookmarkEnd w:id="16"/>
    </w:p>
    <w:p w:rsidR="001E0D61" w:rsidRDefault="001E0D61" w:rsidP="001E6335">
      <w:pPr>
        <w:pStyle w:val="NormalWeb"/>
        <w:tabs>
          <w:tab w:val="num" w:pos="720"/>
        </w:tabs>
        <w:spacing w:before="0" w:beforeAutospacing="0" w:after="0" w:afterAutospacing="0"/>
        <w:ind w:left="720" w:hanging="360"/>
      </w:pPr>
      <w:r>
        <w:t xml:space="preserve">45311 </w:t>
      </w:r>
      <w:r w:rsidRPr="00743CEC">
        <w:t>Instruction relative à l'utilisation des machines à voter à l'occasion de l'élection du Président de la République des 10 et 24 avril 2022 et des élections législatives des 12 et 19 juin 2022</w:t>
      </w:r>
    </w:p>
    <w:p w:rsidR="001E0D61" w:rsidRDefault="001E0D61" w:rsidP="001E6335">
      <w:pPr>
        <w:pStyle w:val="NormalWeb"/>
        <w:tabs>
          <w:tab w:val="num" w:pos="720"/>
        </w:tabs>
        <w:spacing w:before="0" w:beforeAutospacing="0" w:after="0" w:afterAutospacing="0"/>
        <w:ind w:left="720" w:hanging="360"/>
      </w:pPr>
      <w:hyperlink r:id="rId44" w:history="1">
        <w:r w:rsidRPr="008375F2">
          <w:rPr>
            <w:rStyle w:val="Lienhypertexte"/>
          </w:rPr>
          <w:t>https://www.legifrance.gouv.fr/circulaire/id/45311</w:t>
        </w:r>
      </w:hyperlink>
      <w:r>
        <w:t xml:space="preserve"> </w:t>
      </w:r>
    </w:p>
    <w:p w:rsidR="001E0D61" w:rsidRDefault="001E0D61" w:rsidP="001E6335">
      <w:pPr>
        <w:pStyle w:val="NormalWeb"/>
        <w:tabs>
          <w:tab w:val="num" w:pos="720"/>
        </w:tabs>
        <w:spacing w:before="0" w:beforeAutospacing="0" w:after="0" w:afterAutospacing="0"/>
        <w:ind w:left="720" w:hanging="360"/>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sidRPr="00620540">
        <w:t xml:space="preserve">Instruction relative à l'utilisation des machines à voter à l'occasion des élections départementales et régionales des 20 et 27 juin 2021 </w:t>
      </w:r>
      <w:r>
        <w:rPr>
          <w:noProof/>
          <w:color w:val="0000FF"/>
        </w:rPr>
        <mc:AlternateContent>
          <mc:Choice Requires="wps">
            <w:drawing>
              <wp:inline distT="0" distB="0" distL="0" distR="0" wp14:anchorId="4AEDFBBE" wp14:editId="26DF8B4E">
                <wp:extent cx="85725" cy="95250"/>
                <wp:effectExtent l="0" t="0" r="0" b="0"/>
                <wp:docPr id="18" name="Rectangle 18" descr="external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A4200" id="Rectangle 18" o:spid="_x0000_s1026" alt="external link" style="width: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DmvwIAAM0FAAAOAAAAZHJzL2Uyb0RvYy54bWysVG1v0zAQ/o7Ef7D8PUtS3JdES6etaRDS&#10;gInBD3ATp7Hm2MF2mw7Ef+fstF3bfUFAPkT2nf3cc3eP7/pm1wq0ZdpwJTMcX0UYMVmqist1hr99&#10;LYIZRsZSWVGhJMvwMzP4Zv72zXXfpWykGiUqphGASJP2XYYba7s0DE3ZsJaaK9UxCc5a6ZZa2Op1&#10;WGnaA3orwlEUTcJe6arTqmTGgDUfnHju8eualfZzXRtmkcgwcLP+r/1/5f7h/Jqma027hpd7GvQv&#10;WLSUSwh6hMqppWij+SuolpdaGVXbq1K1oaprXjKfA2QTRxfZPDa0Yz4XKI7pjmUy/w+2/LR90IhX&#10;0DvolKQt9OgLVI3KtWDI2SpmSigY21mmJRVIcPnkytZ3JoXbj92Ddomb7l6VTwZJtWjgMrs1HcAA&#10;LKAeTFqrvmG0Av6xgwjPMNzGABpa9R9VBTzoxipf1F2tWxcDyoV2vnfPx94BL1SCcTaejsYYleBJ&#10;xqOx72xI08PVThv7nqkWuUWGNXDz0HR7b6yjQtPDERdJqoIL4cUh5JkBDg4WCAxXnc9R8L3+mUTJ&#10;crackYCMJsuARHke3BYLEkyKeDrO3+WLRR7/cnFjkja8qph0YQ66i8mf9XX/AgbFHJVnlOCVg3OU&#10;jF6vFkKjLQXdF/7zBQfPy7HwnIYvAuRykVI8ItHdKAmKyWwakIKMg2QazYIoTu6SSUQSkhfnKd1z&#10;yf49JdQPjfRdOiF9kVvkv9e50bTlIFhQawvaOB6iqdPfUla+tZZyMaxPSuHov5QC2n1otFerE+ig&#10;/ZWqnkGsWoGcYLLADIRFo/QPjHqYJxk23zdUM4zEBwmCT2JC3ADyGwJihY0+9axOPVSWAJVhi9Gw&#10;XNhhaG06zdcNRIp9YaS6hUdScy9h94AGVvunBTPDZ7Kfb24one79qZcpPP8NAAD//wMAUEsDBBQA&#10;BgAIAAAAIQD6BU4j2gAAAAMBAAAPAAAAZHJzL2Rvd25yZXYueG1sTI9BS8NAEIXvgv9hGcGL2I1K&#10;RWI2RQpiEaE01Z6n2TEJZmfT7DaJ/96pF73MY3jDe99ki8m1aqA+NJ4N3MwSUMSltw1XBt63z9cP&#10;oEJEtth6JgPfFGCRn59lmFo/8oaGIlZKQjikaKCOsUu1DmVNDsPMd8TiffreYZS1r7TtcZRw1+rb&#10;JLnXDhuWhho7WtZUfhVHZ2As18Nu+/ai11e7lefD6rAsPl6NubyYnh5BRZri3zGc8AUdcmHa+yPb&#10;oFoD8kj8nSfvbg5qLzpPQOeZ/s+e/wAAAP//AwBQSwECLQAUAAYACAAAACEAtoM4kv4AAADhAQAA&#10;EwAAAAAAAAAAAAAAAAAAAAAAW0NvbnRlbnRfVHlwZXNdLnhtbFBLAQItABQABgAIAAAAIQA4/SH/&#10;1gAAAJQBAAALAAAAAAAAAAAAAAAAAC8BAABfcmVscy8ucmVsc1BLAQItABQABgAIAAAAIQDqyZDm&#10;vwIAAM0FAAAOAAAAAAAAAAAAAAAAAC4CAABkcnMvZTJvRG9jLnhtbFBLAQItABQABgAIAAAAIQD6&#10;BU4j2gAAAAMBAAAPAAAAAAAAAAAAAAAAABkFAABkcnMvZG93bnJldi54bWxQSwUGAAAAAAQABADz&#10;AAAAIAYAAAAA&#10;" filled="f" stroked="f">
                <o:lock v:ext="edit" aspectratio="t"/>
                <w10:anchorlock/>
              </v:rect>
            </w:pict>
          </mc:Fallback>
        </mc:AlternateContent>
      </w:r>
      <w:r>
        <w:t>Mise en ligne le 14 mai 2021</w:t>
      </w:r>
    </w:p>
    <w:p w:rsidR="001E0D61" w:rsidRDefault="001E0D61" w:rsidP="001E6335">
      <w:pPr>
        <w:pStyle w:val="NormalWeb"/>
        <w:tabs>
          <w:tab w:val="num" w:pos="720"/>
        </w:tabs>
        <w:spacing w:before="0" w:beforeAutospacing="0" w:after="0" w:afterAutospacing="0"/>
        <w:ind w:left="720" w:hanging="360"/>
      </w:pPr>
      <w:hyperlink r:id="rId45" w:history="1">
        <w:r w:rsidRPr="008375F2">
          <w:rPr>
            <w:rStyle w:val="Lienhypertexte"/>
          </w:rPr>
          <w:t>https://www.legifrance.gouv.fr/download/pdf/circ?id=45169</w:t>
        </w:r>
      </w:hyperlink>
      <w:r>
        <w:t xml:space="preserve"> </w:t>
      </w:r>
    </w:p>
    <w:p w:rsidR="001E0D61" w:rsidRDefault="001E0D61" w:rsidP="001E6335">
      <w:pPr>
        <w:pStyle w:val="Titre1"/>
        <w:pBdr>
          <w:top w:val="single" w:sz="2" w:space="1" w:color="auto"/>
          <w:left w:val="single" w:sz="2" w:space="4" w:color="auto"/>
          <w:bottom w:val="single" w:sz="2" w:space="1" w:color="auto"/>
          <w:right w:val="single" w:sz="2" w:space="4" w:color="auto"/>
        </w:pBdr>
        <w:shd w:val="clear" w:color="auto" w:fill="EEECE1"/>
        <w:spacing w:before="0" w:after="0"/>
        <w:jc w:val="center"/>
      </w:pPr>
      <w:bookmarkStart w:id="17" w:name="_Toc135397388"/>
      <w:r>
        <w:t>Listes électorales et procurations</w:t>
      </w:r>
      <w:bookmarkEnd w:id="17"/>
    </w:p>
    <w:p w:rsidR="001E0D61" w:rsidRDefault="001E0D61" w:rsidP="001E6335">
      <w:pPr>
        <w:pStyle w:val="NormalWeb"/>
        <w:tabs>
          <w:tab w:val="num" w:pos="720"/>
        </w:tabs>
        <w:spacing w:before="0" w:beforeAutospacing="0" w:after="0" w:afterAutospacing="0"/>
        <w:ind w:left="720" w:hanging="360"/>
      </w:pPr>
      <w:r>
        <w:t xml:space="preserve">45154 </w:t>
      </w:r>
      <w:r w:rsidRPr="003905BA">
        <w:t xml:space="preserve">Instruction relative au vote par procuration </w:t>
      </w:r>
      <w:r>
        <w:rPr>
          <w:noProof/>
          <w:color w:val="0000FF"/>
        </w:rPr>
        <mc:AlternateContent>
          <mc:Choice Requires="wps">
            <w:drawing>
              <wp:inline distT="0" distB="0" distL="0" distR="0" wp14:anchorId="68EFFCA9" wp14:editId="59BCCA9E">
                <wp:extent cx="85725" cy="95250"/>
                <wp:effectExtent l="0" t="0" r="0" b="0"/>
                <wp:docPr id="19" name="Rectangle 19" descr="external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68FC8" id="Rectangle 19" o:spid="_x0000_s1026" alt="external link" style="width: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TrvwIAAM0FAAAOAAAAZHJzL2Uyb0RvYy54bWysVG1v0zAQ/o7Ef7D8PUtS3JdES6etaRDS&#10;gInBD3ATp7Hm2MF2mw7Ef+fstF3bfUFAPkT2nf3cc3eP7/pm1wq0ZdpwJTMcX0UYMVmqist1hr99&#10;LYIZRsZSWVGhJMvwMzP4Zv72zXXfpWykGiUqphGASJP2XYYba7s0DE3ZsJaaK9UxCc5a6ZZa2Op1&#10;WGnaA3orwlEUTcJe6arTqmTGgDUfnHju8eualfZzXRtmkcgwcLP+r/1/5f7h/Jqma027hpd7GvQv&#10;WLSUSwh6hMqppWij+SuolpdaGVXbq1K1oaprXjKfA2QTRxfZPDa0Yz4XKI7pjmUy/w+2/LR90IhX&#10;0LsEI0lb6NEXqBqVa8GQs1XMlFAwtrNMSyqQ4PLJla3vTAq3H7sH7RI33b0qnwySatHAZXZrOoAB&#10;WEA9mLRWfcNoBfxjBxGeYbiNATS06j+qCnjQjVW+qLtaty4GlAvtfO+ej70DXqgE42w8HY0xKsGT&#10;jEdj39mQpoernTb2PVMtcosMa+Dmoen23lhHhaaHIy6SVAUXwotDyDMDHBwsEBiuOp+j4Hv9M4mS&#10;5Ww5IwEZTZYBifI8uC0WJJgU8XScv8sXizz+5eLGJG14VTHpwhx0F5M/6+v+BQyKOSrPKMErB+co&#10;Gb1eLYRGWwq6L/znCw6el2PhOQ1fBMjlIqV4RKK7URIUk9k0IAUZB8k0mgVRnNwlk4gkJC/OU7rn&#10;kv17SqgfGum7dEL6IrfIf69zo2nLQbCg1ha0cTxEU6e/pax8ay3lYliflMLRfykFtPvQaK9WJ9BB&#10;+ytVPYNYtQI5wWSBGQiLRukfGPUwTzJsvm+oZhiJDxIEn8SEuAHkNwTECht96lmdeqgsASrDFqNh&#10;ubDD0Np0mq8biBT7wkh1C4+k5l7C7gENrPZPC2aGz2Q/39xQOt37Uy9TeP4bAAD//wMAUEsDBBQA&#10;BgAIAAAAIQD6BU4j2gAAAAMBAAAPAAAAZHJzL2Rvd25yZXYueG1sTI9BS8NAEIXvgv9hGcGL2I1K&#10;RWI2RQpiEaE01Z6n2TEJZmfT7DaJ/96pF73MY3jDe99ki8m1aqA+NJ4N3MwSUMSltw1XBt63z9cP&#10;oEJEtth6JgPfFGCRn59lmFo/8oaGIlZKQjikaKCOsUu1DmVNDsPMd8TiffreYZS1r7TtcZRw1+rb&#10;JLnXDhuWhho7WtZUfhVHZ2As18Nu+/ai11e7lefD6rAsPl6NubyYnh5BRZri3zGc8AUdcmHa+yPb&#10;oFoD8kj8nSfvbg5qLzpPQOeZ/s+e/wAAAP//AwBQSwECLQAUAAYACAAAACEAtoM4kv4AAADhAQAA&#10;EwAAAAAAAAAAAAAAAAAAAAAAW0NvbnRlbnRfVHlwZXNdLnhtbFBLAQItABQABgAIAAAAIQA4/SH/&#10;1gAAAJQBAAALAAAAAAAAAAAAAAAAAC8BAABfcmVscy8ucmVsc1BLAQItABQABgAIAAAAIQCtj5Tr&#10;vwIAAM0FAAAOAAAAAAAAAAAAAAAAAC4CAABkcnMvZTJvRG9jLnhtbFBLAQItABQABgAIAAAAIQD6&#10;BU4j2gAAAAMBAAAPAAAAAAAAAAAAAAAAABkFAABkcnMvZG93bnJldi54bWxQSwUGAAAAAAQABADz&#10;AAAAIAYAAAAA&#10;" filled="f" stroked="f">
                <o:lock v:ext="edit" aspectratio="t"/>
                <w10:anchorlock/>
              </v:rect>
            </w:pict>
          </mc:Fallback>
        </mc:AlternateContent>
      </w:r>
      <w:r>
        <w:t>Mise en ligne le 7 avril 2021</w:t>
      </w:r>
    </w:p>
    <w:p w:rsidR="001E0D61" w:rsidRDefault="001E0D61" w:rsidP="001E6335">
      <w:pPr>
        <w:pStyle w:val="NormalWeb"/>
        <w:tabs>
          <w:tab w:val="num" w:pos="720"/>
        </w:tabs>
        <w:spacing w:before="0" w:beforeAutospacing="0" w:after="0" w:afterAutospacing="0"/>
        <w:ind w:left="720" w:hanging="360"/>
      </w:pPr>
      <w:hyperlink r:id="rId46" w:history="1">
        <w:r w:rsidRPr="008375F2">
          <w:rPr>
            <w:rStyle w:val="Lienhypertexte"/>
          </w:rPr>
          <w:t>https://www.legifrance.gouv.fr/circulaire/id/45154</w:t>
        </w:r>
      </w:hyperlink>
      <w:r>
        <w:t xml:space="preserve"> </w:t>
      </w:r>
    </w:p>
    <w:p w:rsidR="001E0D61" w:rsidRDefault="001E0D61" w:rsidP="001E6335">
      <w:pPr>
        <w:pStyle w:val="NormalWeb"/>
        <w:tabs>
          <w:tab w:val="num" w:pos="720"/>
        </w:tabs>
        <w:spacing w:before="0" w:beforeAutospacing="0" w:after="0" w:afterAutospacing="0"/>
        <w:ind w:left="720" w:hanging="360"/>
      </w:pPr>
      <w:r>
        <w:t xml:space="preserve">44101 21/11/2018, NOR : INTA1830120J, Instruction relative à la tenue des listes électorales et des listes électorales complémentaires </w:t>
      </w:r>
      <w:hyperlink r:id="rId47" w:history="1">
        <w:r>
          <w:rPr>
            <w:rStyle w:val="Lienhypertexte"/>
          </w:rPr>
          <w:t>http://circulaires.legifrance.gouv.fr/index.php?action=afficherCirculaire&amp;hit=1&amp;r=44101</w:t>
        </w:r>
      </w:hyperlink>
      <w:r>
        <w:t xml:space="preserve"> </w:t>
      </w:r>
    </w:p>
    <w:p w:rsidR="001E0D61" w:rsidRDefault="001E0D61" w:rsidP="001E6335">
      <w:pPr>
        <w:pStyle w:val="NormalWeb"/>
        <w:tabs>
          <w:tab w:val="num" w:pos="720"/>
        </w:tabs>
        <w:spacing w:before="0" w:beforeAutospacing="0" w:after="0" w:afterAutospacing="0"/>
        <w:ind w:left="720" w:hanging="360"/>
      </w:pPr>
      <w:r w:rsidRPr="005F74BF">
        <w:rPr>
          <w:rFonts w:eastAsia="Symbol"/>
        </w:rPr>
        <w:t xml:space="preserve">42009 et 42092 </w:t>
      </w:r>
      <w:r w:rsidRPr="005F74BF">
        <w:rPr>
          <w:rFonts w:eastAsia="Symbol"/>
          <w:sz w:val="14"/>
          <w:szCs w:val="14"/>
        </w:rPr>
        <w:t xml:space="preserve"> </w:t>
      </w:r>
      <w:r w:rsidRPr="005F74BF">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48" w:history="1">
        <w:r w:rsidRPr="005F74BF">
          <w:rPr>
            <w:rStyle w:val="Lienhypertexte"/>
          </w:rPr>
          <w:t>http://circulaire.legifrance.gouv.fr/pdf/2017/04/cir_42009.pdf</w:t>
        </w:r>
      </w:hyperlink>
      <w:r w:rsidRPr="005F74BF">
        <w:t xml:space="preserve"> et </w:t>
      </w:r>
      <w:hyperlink r:id="rId49" w:history="1">
        <w:r w:rsidRPr="005F74BF">
          <w:rPr>
            <w:rStyle w:val="Lienhypertexte"/>
          </w:rPr>
          <w:t>http://circulaire.legifrance.gouv.fr/pdf/2017/04/cir_42092.pdf</w:t>
        </w:r>
      </w:hyperlink>
      <w:r w:rsidRPr="005F74BF">
        <w:t xml:space="preserve"> </w:t>
      </w:r>
    </w:p>
    <w:p w:rsidR="001E0D61" w:rsidRDefault="001E0D61" w:rsidP="001E6335">
      <w:pPr>
        <w:pStyle w:val="Titre1"/>
        <w:pBdr>
          <w:top w:val="single" w:sz="2" w:space="1" w:color="auto"/>
          <w:left w:val="single" w:sz="2" w:space="4" w:color="auto"/>
          <w:bottom w:val="single" w:sz="2" w:space="1" w:color="auto"/>
          <w:right w:val="single" w:sz="2" w:space="4" w:color="auto"/>
        </w:pBdr>
        <w:shd w:val="clear" w:color="auto" w:fill="EEECE1"/>
        <w:spacing w:before="0" w:after="0"/>
        <w:jc w:val="center"/>
      </w:pPr>
      <w:bookmarkStart w:id="18" w:name="_Toc135397389"/>
      <w:r>
        <w:t>Organisation des primaires</w:t>
      </w:r>
      <w:bookmarkEnd w:id="18"/>
    </w:p>
    <w:p w:rsidR="001E0D61" w:rsidRDefault="001E0D61" w:rsidP="001E6335">
      <w:pPr>
        <w:pStyle w:val="NormalWeb"/>
        <w:tabs>
          <w:tab w:val="num" w:pos="720"/>
        </w:tabs>
        <w:spacing w:before="0" w:beforeAutospacing="0" w:after="0" w:afterAutospacing="0"/>
        <w:ind w:left="720" w:hanging="360"/>
      </w:pPr>
      <w:r>
        <w:t>40630 22/06/2016, NOR INTA1603608C, Organisation d'élections primaires par les partis politiques</w:t>
      </w:r>
    </w:p>
    <w:p w:rsidR="001E0D61" w:rsidRDefault="001E0D61" w:rsidP="001E6335">
      <w:pPr>
        <w:pStyle w:val="NormalWeb"/>
        <w:tabs>
          <w:tab w:val="num" w:pos="720"/>
        </w:tabs>
        <w:spacing w:before="0" w:beforeAutospacing="0" w:after="0" w:afterAutospacing="0"/>
        <w:ind w:left="720" w:hanging="360"/>
      </w:pPr>
      <w:r>
        <w:t xml:space="preserve"> </w:t>
      </w:r>
      <w:hyperlink r:id="rId50" w:history="1">
        <w:r>
          <w:rPr>
            <w:rStyle w:val="Lienhypertexte"/>
          </w:rPr>
          <w:t>http://circulaire.legifrance.gouv.fr/pdf/2016/03/cir_40630.pdf</w:t>
        </w:r>
      </w:hyperlink>
      <w:r>
        <w:t xml:space="preserve"> </w:t>
      </w:r>
    </w:p>
    <w:p w:rsidR="001E0D61" w:rsidRDefault="001E0D61" w:rsidP="001E6335"/>
    <w:p w:rsidR="001E0D61" w:rsidRDefault="001E0D61" w:rsidP="001E6335">
      <w:pPr>
        <w:pStyle w:val="Titre1"/>
        <w:pBdr>
          <w:top w:val="single" w:sz="2" w:space="1" w:color="auto"/>
          <w:left w:val="single" w:sz="2" w:space="4" w:color="auto"/>
          <w:bottom w:val="single" w:sz="2" w:space="1" w:color="auto"/>
          <w:right w:val="single" w:sz="2" w:space="4" w:color="auto"/>
        </w:pBdr>
        <w:shd w:val="clear" w:color="auto" w:fill="EEECE1"/>
        <w:spacing w:before="0" w:after="0"/>
        <w:jc w:val="center"/>
      </w:pPr>
      <w:bookmarkStart w:id="19" w:name="_Toc135397390"/>
      <w:r>
        <w:t>Archivages des pièces de procédure et d’organisation des élections</w:t>
      </w:r>
      <w:bookmarkEnd w:id="19"/>
    </w:p>
    <w:p w:rsidR="001E0D61" w:rsidRPr="003905BA" w:rsidRDefault="001E0D61" w:rsidP="001E6335">
      <w:pPr>
        <w:rPr>
          <w:rStyle w:val="markedcontent"/>
          <w:rFonts w:eastAsiaTheme="majorEastAsia"/>
        </w:rPr>
      </w:pPr>
      <w:r w:rsidRPr="003905BA">
        <w:rPr>
          <w:rStyle w:val="markedcontent"/>
          <w:rFonts w:eastAsiaTheme="majorEastAsia"/>
        </w:rPr>
        <w:t>NOR/INT/K/04/00001/C Instruction DPACI/RES/2004/01 du 5 janvier 2004, Traitement et conservation des archives relatives aux élections politiques postérieures à 1945</w:t>
      </w:r>
    </w:p>
    <w:p w:rsidR="001E0D61" w:rsidRDefault="001E0D61" w:rsidP="001E6335">
      <w:hyperlink r:id="rId51" w:history="1">
        <w:r w:rsidRPr="008375F2">
          <w:rPr>
            <w:rStyle w:val="Lienhypertexte"/>
          </w:rPr>
          <w:t>https://mobile.interieur.gouv.fr/content/download/8453/79901/file/INTK0400001C.pdf</w:t>
        </w:r>
      </w:hyperlink>
      <w:r>
        <w:t xml:space="preserve"> </w:t>
      </w:r>
    </w:p>
    <w:p w:rsidR="001E0D61" w:rsidRDefault="001E0D61" w:rsidP="001E6335">
      <w:r>
        <w:t>Modèle de tableau de gestion de versement des archives. Bureau des élections et des professions réglementées de la préfecture du Var 2014</w:t>
      </w:r>
    </w:p>
    <w:p w:rsidR="001E0D61" w:rsidRDefault="001E0D61" w:rsidP="001E6335">
      <w:hyperlink r:id="rId52" w:history="1">
        <w:r w:rsidRPr="008375F2">
          <w:rPr>
            <w:rStyle w:val="Lienhypertexte"/>
          </w:rPr>
          <w:t>https://archives.var.fr/_depot_ad83/datas/ark_cms/_depot_arko/articles/5793/pref-election_doc.pdf</w:t>
        </w:r>
      </w:hyperlink>
      <w:r>
        <w:t xml:space="preserve"> </w:t>
      </w:r>
    </w:p>
    <w:p w:rsidR="001E0D61" w:rsidRDefault="001E0D61" w:rsidP="001E6335"/>
    <w:p w:rsidR="001E0D61" w:rsidRDefault="001E0D61" w:rsidP="001E6335"/>
    <w:p w:rsidR="001E0D61" w:rsidRDefault="001E0D61" w:rsidP="001E6335"/>
    <w:p w:rsidR="001E0D61" w:rsidRDefault="001E0D61" w:rsidP="001E0D61"/>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912"/>
        <w:gridCol w:w="911"/>
        <w:gridCol w:w="912"/>
        <w:gridCol w:w="1763"/>
        <w:gridCol w:w="913"/>
        <w:gridCol w:w="913"/>
        <w:gridCol w:w="1603"/>
        <w:gridCol w:w="913"/>
      </w:tblGrid>
      <w:tr w:rsidR="00393EA3" w:rsidTr="00393EA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Pr>
          <w:p w:rsidR="00393EA3" w:rsidRDefault="00393EA3" w:rsidP="00D11257">
            <w:pPr>
              <w:pStyle w:val="NormalWeb"/>
              <w:spacing w:before="60" w:beforeAutospacing="0"/>
            </w:pPr>
          </w:p>
        </w:tc>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393EA3" w:rsidRDefault="00393EA3" w:rsidP="00393EA3">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944" w:type="dxa"/>
          </w:tcPr>
          <w:p w:rsidR="00393EA3" w:rsidRDefault="00393EA3" w:rsidP="00D11257">
            <w:pPr>
              <w:pStyle w:val="NormalWeb"/>
              <w:spacing w:before="60" w:beforeAutospacing="0"/>
            </w:pPr>
          </w:p>
        </w:tc>
        <w:tc>
          <w:tcPr>
            <w:tcW w:w="1603" w:type="dxa"/>
          </w:tcPr>
          <w:p w:rsidR="00393EA3" w:rsidRDefault="00393EA3" w:rsidP="00D11257">
            <w:pPr>
              <w:pStyle w:val="NormalWeb"/>
              <w:spacing w:before="60" w:beforeAutospacing="0"/>
            </w:pPr>
            <w:r>
              <w:t>Traités internationaux</w:t>
            </w:r>
          </w:p>
        </w:tc>
        <w:tc>
          <w:tcPr>
            <w:tcW w:w="944" w:type="dxa"/>
          </w:tcPr>
          <w:p w:rsidR="00393EA3" w:rsidRDefault="00393EA3" w:rsidP="00D11257">
            <w:pPr>
              <w:pStyle w:val="NormalWeb"/>
              <w:spacing w:before="60" w:beforeAutospacing="0"/>
            </w:pPr>
          </w:p>
        </w:tc>
      </w:tr>
      <w:tr w:rsidR="00393EA3" w:rsidTr="003C4C0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Borders>
              <w:bottom w:val="single" w:sz="4" w:space="0" w:color="auto"/>
              <w:right w:val="single" w:sz="4" w:space="0" w:color="auto"/>
            </w:tcBorders>
          </w:tcPr>
          <w:p w:rsidR="00393EA3" w:rsidRDefault="00393EA3" w:rsidP="00D11257">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393EA3" w:rsidRDefault="00393EA3" w:rsidP="00D11257">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2547" w:type="dxa"/>
            <w:gridSpan w:val="2"/>
          </w:tcPr>
          <w:p w:rsidR="00393EA3" w:rsidRDefault="00393EA3" w:rsidP="00D11257">
            <w:pPr>
              <w:pStyle w:val="NormalWeb"/>
              <w:spacing w:before="60" w:beforeAutospacing="0"/>
            </w:pPr>
            <w:r>
              <w:t>Code Partie LO</w:t>
            </w:r>
            <w:r>
              <w:br/>
              <w:t>Code Partie L</w:t>
            </w:r>
          </w:p>
        </w:tc>
      </w:tr>
      <w:tr w:rsidR="00C42748" w:rsidTr="003C4C03">
        <w:tc>
          <w:tcPr>
            <w:tcW w:w="943" w:type="dxa"/>
          </w:tcPr>
          <w:p w:rsidR="00C42748" w:rsidRDefault="00C42748" w:rsidP="00D11257">
            <w:pPr>
              <w:pStyle w:val="NormalWeb"/>
              <w:spacing w:before="60" w:beforeAutospacing="0"/>
            </w:pPr>
          </w:p>
        </w:tc>
        <w:tc>
          <w:tcPr>
            <w:tcW w:w="943" w:type="dxa"/>
            <w:tcBorders>
              <w:bottom w:val="single" w:sz="4" w:space="0" w:color="auto"/>
              <w:right w:val="single" w:sz="4" w:space="0" w:color="auto"/>
            </w:tcBorders>
          </w:tcPr>
          <w:p w:rsidR="00C42748" w:rsidRDefault="00C42748" w:rsidP="00D11257">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C42748" w:rsidRDefault="00C42748" w:rsidP="00C42748">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rsidR="00C42748" w:rsidRDefault="00C42748" w:rsidP="00D11257">
            <w:pPr>
              <w:pStyle w:val="NormalWeb"/>
              <w:spacing w:before="60" w:beforeAutospacing="0"/>
            </w:pPr>
            <w:r>
              <w:t>Code Parties R* et D*</w:t>
            </w:r>
            <w:r>
              <w:br/>
              <w:t>Code Partie R</w:t>
            </w:r>
            <w:r>
              <w:br/>
              <w:t>Code Partie D</w:t>
            </w:r>
          </w:p>
        </w:tc>
      </w:tr>
      <w:tr w:rsidR="00393EA3" w:rsidTr="003C4C03">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r>
      <w:tr w:rsidR="00393EA3" w:rsidTr="007C7085">
        <w:tc>
          <w:tcPr>
            <w:tcW w:w="9969" w:type="dxa"/>
            <w:gridSpan w:val="9"/>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Circulaires et instructions</w:t>
            </w:r>
            <w:r w:rsidR="005F320D">
              <w:t xml:space="preserve"> (+ mémento, guides, formulaires et notices…)</w:t>
            </w:r>
          </w:p>
        </w:tc>
      </w:tr>
    </w:tbl>
    <w:p w:rsidR="009D4FD7" w:rsidRDefault="009D4FD7" w:rsidP="00D11257">
      <w:pPr>
        <w:pStyle w:val="NormalWeb"/>
        <w:spacing w:before="60" w:beforeAutospacing="0"/>
        <w:ind w:left="714"/>
      </w:pPr>
    </w:p>
    <w:p w:rsidR="009335D7" w:rsidRDefault="009335D7">
      <w:pPr>
        <w:rPr>
          <w:lang w:eastAsia="fr-FR"/>
        </w:rPr>
      </w:pPr>
      <w:r>
        <w:br w:type="page"/>
      </w:r>
    </w:p>
    <w:p w:rsidR="00B7421E" w:rsidRDefault="009335D7" w:rsidP="009D4FD7">
      <w:pPr>
        <w:pStyle w:val="NormalWeb"/>
        <w:spacing w:before="60" w:beforeAutospacing="0"/>
        <w:ind w:left="357"/>
      </w:pPr>
      <w:r>
        <w:rPr>
          <w:noProof/>
        </w:rPr>
        <w:lastRenderedPageBreak/>
        <w:drawing>
          <wp:inline distT="0" distB="0" distL="0" distR="0" wp14:anchorId="06D4D553" wp14:editId="6D422138">
            <wp:extent cx="7998665" cy="6365035"/>
            <wp:effectExtent l="0" t="2223" r="318" b="317"/>
            <wp:docPr id="17" name="Image 17"/>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3"/>
                    <a:stretch>
                      <a:fillRect/>
                    </a:stretch>
                  </pic:blipFill>
                  <pic:spPr>
                    <a:xfrm rot="16200000">
                      <a:off x="0" y="0"/>
                      <a:ext cx="8011421" cy="6375186"/>
                    </a:xfrm>
                    <a:prstGeom prst="rect">
                      <a:avLst/>
                    </a:prstGeom>
                  </pic:spPr>
                </pic:pic>
              </a:graphicData>
            </a:graphic>
          </wp:inline>
        </w:drawing>
      </w:r>
      <w:r w:rsidR="009D4FD7">
        <w:br w:type="page"/>
      </w:r>
      <w:r w:rsidR="00B7421E">
        <w:lastRenderedPageBreak/>
        <w:t>Pour mémoire, plan du Code électoral actuel</w:t>
      </w:r>
      <w:r w:rsidR="00713C82">
        <w:t xml:space="preserve"> (à jour sur</w:t>
      </w:r>
      <w:r w:rsidR="001E0D61" w:rsidRPr="001E0D61">
        <w:t xml:space="preserve"> </w:t>
      </w:r>
      <w:hyperlink r:id="rId54" w:history="1">
        <w:r w:rsidR="00E21E6B" w:rsidRPr="00717562">
          <w:rPr>
            <w:rStyle w:val="Lienhypertexte"/>
          </w:rPr>
          <w:t>https://codes.droit.org/PDF/Code électoral.pdf</w:t>
        </w:r>
      </w:hyperlink>
      <w:r w:rsidR="001E0D61">
        <w:t xml:space="preserve"> </w:t>
      </w:r>
      <w:r w:rsidR="00713C82">
        <w:t>)</w:t>
      </w:r>
    </w:p>
    <w:p w:rsidR="00B7421E" w:rsidRPr="00B7421E" w:rsidRDefault="00B7421E" w:rsidP="00B7421E">
      <w:pPr>
        <w:pStyle w:val="Titre1"/>
        <w:spacing w:before="0"/>
        <w:rPr>
          <w:b w:val="0"/>
          <w:sz w:val="22"/>
          <w:szCs w:val="22"/>
        </w:rPr>
      </w:pPr>
      <w:r w:rsidRPr="00B7421E">
        <w:rPr>
          <w:b w:val="0"/>
          <w:sz w:val="22"/>
          <w:szCs w:val="22"/>
        </w:rPr>
        <w:t>Partie législative</w:t>
      </w:r>
      <w:bookmarkStart w:id="20" w:name="_GoBack"/>
      <w:bookmarkEnd w:id="20"/>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3548BF" w:rsidRDefault="003548BF">
      <w:pPr>
        <w:rPr>
          <w:lang w:eastAsia="fr-FR"/>
        </w:rPr>
      </w:pPr>
      <w:r>
        <w:br w:type="page"/>
      </w:r>
    </w:p>
    <w:p w:rsidR="003548BF" w:rsidRDefault="003548BF" w:rsidP="003548BF">
      <w:pPr>
        <w:pStyle w:val="NormalWeb"/>
        <w:spacing w:before="60" w:beforeAutospacing="0"/>
        <w:ind w:left="357"/>
      </w:pPr>
      <w:r>
        <w:lastRenderedPageBreak/>
        <w:t>Exemple d'une décision de justice de contentieux électoral : l'affaire "</w:t>
      </w:r>
      <w:proofErr w:type="spellStart"/>
      <w:r>
        <w:t>Tibéri</w:t>
      </w:r>
      <w:proofErr w:type="spellEnd"/>
      <w:r>
        <w:t>" (dite aussi des "faux-électeurs du 5</w:t>
      </w:r>
      <w:r w:rsidRPr="009F7CA3">
        <w:rPr>
          <w:vertAlign w:val="superscript"/>
        </w:rPr>
        <w:t>e</w:t>
      </w:r>
      <w:r>
        <w:t xml:space="preserve"> arrondissement")</w:t>
      </w:r>
    </w:p>
    <w:p w:rsidR="003548BF" w:rsidRPr="003A0249" w:rsidRDefault="003548BF" w:rsidP="003548BF">
      <w:pPr>
        <w:pStyle w:val="NormalWeb"/>
        <w:spacing w:before="60" w:beforeAutospacing="0"/>
        <w:ind w:left="357"/>
      </w:pPr>
      <w:r>
        <w:t>(Conseil constitutionnel, n° 97-2113/2119/2146/2154/2234 20 février 1998, AN. Paris 2è circ.)</w:t>
      </w:r>
    </w:p>
    <w:tbl>
      <w:tblPr>
        <w:tblW w:w="109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604"/>
      </w:tblGrid>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A.N., Paris (2ème circ.) </w:t>
            </w:r>
          </w:p>
        </w:tc>
      </w:tr>
      <w:tr w:rsidR="003548BF" w:rsidRPr="0063273C" w:rsidTr="003548BF">
        <w:tc>
          <w:tcPr>
            <w:tcW w:w="1384" w:type="dxa"/>
            <w:shd w:val="clear" w:color="auto" w:fill="auto"/>
          </w:tcPr>
          <w:p w:rsidR="003548BF" w:rsidRPr="004A4577" w:rsidRDefault="003548BF" w:rsidP="00D1769D">
            <w:r w:rsidRPr="004A4577">
              <w:t>"Sujet"</w:t>
            </w:r>
          </w:p>
        </w:tc>
        <w:tc>
          <w:tcPr>
            <w:tcW w:w="9604" w:type="dxa"/>
            <w:shd w:val="clear" w:color="auto" w:fill="auto"/>
          </w:tcPr>
          <w:p w:rsidR="003548BF" w:rsidRPr="004A4577" w:rsidRDefault="003548BF" w:rsidP="00D1769D">
            <w:pPr>
              <w:spacing w:before="90" w:after="100" w:afterAutospacing="1"/>
            </w:pPr>
            <w:r w:rsidRPr="004A4577">
              <w:t xml:space="preserve">Le Conseil constitutionnel, </w:t>
            </w:r>
          </w:p>
        </w:tc>
      </w:tr>
      <w:tr w:rsidR="003548BF" w:rsidRPr="0063273C" w:rsidTr="003548BF">
        <w:tc>
          <w:tcPr>
            <w:tcW w:w="1384" w:type="dxa"/>
            <w:vMerge w:val="restart"/>
            <w:shd w:val="clear" w:color="auto" w:fill="auto"/>
          </w:tcPr>
          <w:p w:rsidR="003548BF" w:rsidRPr="00A855D9" w:rsidRDefault="003548BF" w:rsidP="00D1769D">
            <w:pPr>
              <w:rPr>
                <w:b/>
              </w:rPr>
            </w:pPr>
            <w:r w:rsidRPr="00A855D9">
              <w:rPr>
                <w:b/>
              </w:rPr>
              <w:t>Visas</w:t>
            </w:r>
          </w:p>
          <w:p w:rsidR="003548BF" w:rsidRDefault="003548BF" w:rsidP="00D1769D"/>
          <w:p w:rsidR="003548BF" w:rsidRDefault="003548BF" w:rsidP="00D1769D">
            <w:r>
              <w:t>Enregistrement des requêtes</w:t>
            </w:r>
          </w:p>
          <w:p w:rsidR="003548BF" w:rsidRDefault="003548BF" w:rsidP="00D1769D"/>
          <w:p w:rsidR="003548BF" w:rsidRDefault="003548BF" w:rsidP="00D1769D"/>
          <w:p w:rsidR="003548BF" w:rsidRDefault="003548BF" w:rsidP="00D1769D">
            <w:r>
              <w:t>Echange des mémoires</w:t>
            </w:r>
          </w:p>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r>
              <w:t>Demande d’audition (ici rejetée)</w:t>
            </w:r>
          </w:p>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r>
              <w:t>Décision de section (rare)</w:t>
            </w:r>
          </w:p>
          <w:p w:rsidR="003548BF" w:rsidRDefault="003548BF" w:rsidP="00D1769D"/>
          <w:p w:rsidR="003548BF" w:rsidRPr="004A4577" w:rsidRDefault="003548BF" w:rsidP="00D1769D">
            <w:r>
              <w:t>Décision CNCCFP</w:t>
            </w:r>
          </w:p>
        </w:tc>
        <w:tc>
          <w:tcPr>
            <w:tcW w:w="9604" w:type="dxa"/>
            <w:shd w:val="clear" w:color="auto" w:fill="auto"/>
          </w:tcPr>
          <w:p w:rsidR="003548BF" w:rsidRPr="004A4577" w:rsidRDefault="003548BF" w:rsidP="00D1769D">
            <w:pPr>
              <w:spacing w:before="90" w:after="100" w:afterAutospacing="1"/>
            </w:pPr>
            <w:r w:rsidRPr="004A4577">
              <w:lastRenderedPageBreak/>
              <w:t xml:space="preserve">Vu 1°) les requêtes n° 97-2113 et n° 97-2146 présentées par M. Benoît BRASILIER demeurant à Paris (6ème arrondissement), enregistrées les 27 mai et 5 juin 1997 au secrétariat général du Conseil constitutionnel, </w:t>
            </w:r>
            <w:r w:rsidRPr="002E3A59">
              <w:rPr>
                <w:highlight w:val="yellow"/>
              </w:rPr>
              <w:t>tendant la première à l'annulation des opérations électorales</w:t>
            </w:r>
            <w:r w:rsidRPr="004A4577">
              <w:t xml:space="preserve"> auxquelles il a été procédé le 25 mai 1997 dans la 2ème circonscription de Paris pour la désignation d'un député à l'Assemblée nationale et la </w:t>
            </w:r>
            <w:r w:rsidRPr="002E3A59">
              <w:rPr>
                <w:highlight w:val="yellow"/>
              </w:rPr>
              <w:t>deuxième à l'annulation des opérations électorales auxquelles il a été procédé dans cette même circonscription les 25 mai et 1er juin 1997</w:t>
            </w:r>
            <w:r w:rsidRPr="004A4577">
              <w:t xml:space="preserv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 </w:t>
            </w:r>
            <w:r w:rsidRPr="002E3A59">
              <w:rPr>
                <w:highlight w:val="yellow"/>
              </w:rPr>
              <w:t>mémoire en réplique</w:t>
            </w:r>
            <w:r w:rsidRPr="004A4577">
              <w:t xml:space="preserve"> présenté par M. BRASILIER, enregistré comme ci-dessous le 6 août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observations complémentaires</w:t>
            </w:r>
            <w:r w:rsidRPr="004A4577">
              <w:t xml:space="preserve"> présentées par M. BRASILIER, enregistrées comme ci-dessus le 26 janvier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2°) les </w:t>
            </w:r>
            <w:r w:rsidRPr="002E3A59">
              <w:rPr>
                <w:highlight w:val="yellow"/>
              </w:rPr>
              <w:t>requêtes</w:t>
            </w:r>
            <w:r w:rsidRPr="004A4577">
              <w:t xml:space="preserve"> n° 97-2119 et n° 97-2154 présentées par M. Bernard RAQUIN demeurant à Paris (5ème arrondissement), enregistrées les 30 mai, 6 et 9 juin 1997 au secrétariat général du Conseil constitutionnel, tendant la première à l'annulation des opérations électorales auxquelles il a été procédé le 25 mai 1997 dans la 2ème circonscription de Paris pour la désignation d'un député à l'Assemblée nationale et la deuxième à l'annulation des opérations électorales auxquelles il a été procédé dans cette même circonscription les 25 mai et 1er juin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3°) la </w:t>
            </w:r>
            <w:r w:rsidRPr="002E3A59">
              <w:rPr>
                <w:highlight w:val="yellow"/>
              </w:rPr>
              <w:t>requête</w:t>
            </w:r>
            <w:r w:rsidRPr="004A4577">
              <w:t xml:space="preserve"> n°97-2234 présentée par Mme Lyne COHEN-SOLAL, demeurant à Paris (5ème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mémoires en défense</w:t>
            </w:r>
            <w:r w:rsidRPr="004A4577">
              <w:t xml:space="preserve"> et le </w:t>
            </w:r>
            <w:r w:rsidRPr="002E3A59">
              <w:rPr>
                <w:highlight w:val="yellow"/>
              </w:rPr>
              <w:t>rectificatif</w:t>
            </w:r>
            <w:r w:rsidRPr="004A4577">
              <w:t xml:space="preserve"> présentés par M. Jean TIBERI, député, enregistrés comme ci-dessus les 15 et 21 juillet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 </w:t>
            </w:r>
            <w:r w:rsidRPr="002E3A59">
              <w:rPr>
                <w:highlight w:val="yellow"/>
              </w:rPr>
              <w:t>mémoire en réplique et son additif</w:t>
            </w:r>
            <w:r w:rsidRPr="004A4577">
              <w:t xml:space="preserve"> présentés par Mme COHEN-SOLAL, enregistrés comme ci-dessus les 17 novembre et 11 décembre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observations</w:t>
            </w:r>
            <w:r w:rsidRPr="004A4577">
              <w:t xml:space="preserve"> complémentaires présentées par M. TIBERI, enregistrées comme ci-dessus le 19 novembre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complémentaires présentées par M. TIBERI, enregistrées comme ci-dessus les 5 janvier et 6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complémentaires et les pièces rectificatives présentées par Mme COHEN-SOLAL, enregistrées comme ci-dessus les 11 février et 12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et les pièces complémentaires présentées par M. TIBERI, enregistrées comme ci-dessus les 12, 16, 18 et 19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et les pièces complémentaires présentées par Mme COHEN-SOLAL, enregistrées comme ci-dessus le 13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la </w:t>
            </w:r>
            <w:r w:rsidRPr="002E3A59">
              <w:rPr>
                <w:highlight w:val="yellow"/>
              </w:rPr>
              <w:t>demande d'audition</w:t>
            </w:r>
            <w:r w:rsidRPr="004A4577">
              <w:t xml:space="preserve"> présentée par Mme COHEN-SOLAL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4°) la requête n° 97-2235 présentée par M. Yves FREMION-DANET demeurant à Paris (5ème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5°) la requête n° 97-2242 présentée par M. Romain CAZAUMAYOU demeurant à Paris (10ème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6°) la requête n° 97-2243 présentée par M. Christian LANÇON demeurant à Paris (13ème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la </w:t>
            </w:r>
            <w:r w:rsidRPr="002E3A59">
              <w:rPr>
                <w:highlight w:val="yellow"/>
              </w:rPr>
              <w:t>décision de la section chargée de l'instruction</w:t>
            </w:r>
            <w:r w:rsidRPr="004A4577">
              <w:t xml:space="preserve"> en date du 6 janvier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observations présentées par le ministre de l'intérieur</w:t>
            </w:r>
            <w:r w:rsidRPr="004A4577">
              <w:t xml:space="preserve">, enregistrées comme ci-dessus les 12, 19 juin et 19 septembre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décisions de la Commission nationale des comptes de campagne et des financements politiques</w:t>
            </w:r>
            <w:r w:rsidRPr="004A4577">
              <w:t xml:space="preserve"> approuvant les comptes de campagne de M. TIBERI et de Mme COHEN-SOLAL, enregistrées comme ci-dessus le 5 novembre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la Constitution, notamment son article 59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l'ordonnance n° 58-1067 du 7 novembre 1958 modifiée portant loi organique sur le Conseil constitutionnel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le code électoral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le règlement applicable à la procédure suivie devant le Conseil constitutionnel pour le contentieux de l'élection des députés et des sénateurs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les autres pièces produites et jointes au dossier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Le rapporteur ayant été entendu ; </w:t>
            </w:r>
          </w:p>
        </w:tc>
      </w:tr>
      <w:tr w:rsidR="003548BF" w:rsidRPr="0063273C" w:rsidTr="003548BF">
        <w:tc>
          <w:tcPr>
            <w:tcW w:w="1384" w:type="dxa"/>
            <w:shd w:val="clear" w:color="auto" w:fill="auto"/>
          </w:tcPr>
          <w:p w:rsidR="003548BF" w:rsidRPr="00A855D9" w:rsidRDefault="003548BF" w:rsidP="00D1769D">
            <w:pPr>
              <w:rPr>
                <w:b/>
              </w:rPr>
            </w:pPr>
            <w:r>
              <w:rPr>
                <w:b/>
              </w:rPr>
              <w:t>Mo</w:t>
            </w:r>
            <w:r w:rsidRPr="00A855D9">
              <w:rPr>
                <w:b/>
              </w:rPr>
              <w:t>tif</w:t>
            </w:r>
            <w:r>
              <w:rPr>
                <w:b/>
              </w:rPr>
              <w:t>s</w:t>
            </w:r>
          </w:p>
          <w:p w:rsidR="003548BF" w:rsidRPr="004A4577" w:rsidRDefault="003548BF" w:rsidP="00D1769D">
            <w:r>
              <w:t>Analyse de la recevabilité + jonction</w:t>
            </w:r>
          </w:p>
        </w:tc>
        <w:tc>
          <w:tcPr>
            <w:tcW w:w="9604" w:type="dxa"/>
            <w:shd w:val="clear" w:color="auto" w:fill="auto"/>
          </w:tcPr>
          <w:p w:rsidR="003548BF" w:rsidRPr="004A4577" w:rsidRDefault="003548BF" w:rsidP="00D1769D">
            <w:pPr>
              <w:spacing w:before="90" w:after="100" w:afterAutospacing="1"/>
            </w:pPr>
            <w:r w:rsidRPr="004A4577">
              <w:t xml:space="preserve">1. Considérant que les requêtes n° 97-2113 et 97-2119, dirigées contre les résultats du premier tour du scrutin, sont </w:t>
            </w:r>
            <w:r w:rsidRPr="002E3A59">
              <w:rPr>
                <w:highlight w:val="green"/>
              </w:rPr>
              <w:t>irrecevables</w:t>
            </w:r>
            <w:r w:rsidRPr="004A4577">
              <w:t xml:space="preserve"> dans la mesure où le scrutin a été suivi d'un second tour; que les autres requêtes susvisées sont dirigées contre les opérations électorales qui se sont déroulées les 25 mai et 1er juin 1997 dans la deuxième circonscription de Paris et ont fait l'objet d'une instruction commune; qu'il y a lieu de les </w:t>
            </w:r>
            <w:r w:rsidRPr="002E3A59">
              <w:rPr>
                <w:highlight w:val="green"/>
              </w:rPr>
              <w:t>joindre</w:t>
            </w:r>
            <w:r w:rsidRPr="004A4577">
              <w:t xml:space="preserve"> pour y statuer pour une seule décision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L'EXISTENCE D'UNE MANOEUVRE DANS L'ELABORATION DES LISTES ELECTORALES DU CINQUIEME ARRONDISSEMENT : </w:t>
            </w:r>
          </w:p>
        </w:tc>
      </w:tr>
      <w:tr w:rsidR="003548BF" w:rsidRPr="0063273C" w:rsidTr="003548BF">
        <w:tc>
          <w:tcPr>
            <w:tcW w:w="1384" w:type="dxa"/>
            <w:shd w:val="clear" w:color="auto" w:fill="auto"/>
          </w:tcPr>
          <w:p w:rsidR="003548BF" w:rsidRPr="004A4577" w:rsidRDefault="003548BF" w:rsidP="00D1769D">
            <w:r>
              <w:t>Rappel du droit</w:t>
            </w:r>
          </w:p>
        </w:tc>
        <w:tc>
          <w:tcPr>
            <w:tcW w:w="9604" w:type="dxa"/>
            <w:shd w:val="clear" w:color="auto" w:fill="auto"/>
          </w:tcPr>
          <w:p w:rsidR="003548BF" w:rsidRPr="004A4577" w:rsidRDefault="003548BF" w:rsidP="00D1769D">
            <w:pPr>
              <w:spacing w:before="90" w:after="100" w:afterAutospacing="1"/>
            </w:pPr>
            <w:r w:rsidRPr="004A4577">
              <w:t xml:space="preserve">2. Considérant qu'il résulte de l'article L. 25 du code électoral que les décisions de la commission administrative chargée de la révision des listes électorales </w:t>
            </w:r>
            <w:r w:rsidRPr="006E6163">
              <w:rPr>
                <w:highlight w:val="yellow"/>
              </w:rPr>
              <w:t>ne peuvent être contestées par les électeurs intéressés ou par le préfet que devant le tribunal d'instance</w:t>
            </w:r>
            <w:r w:rsidRPr="004A4577">
              <w:t>, sous le contrôle éventuel de la Cour de cassation ; qu'ainsi</w:t>
            </w:r>
            <w:r w:rsidRPr="006E6163">
              <w:rPr>
                <w:highlight w:val="yellow"/>
              </w:rPr>
              <w:t xml:space="preserve">, il n'appartient pas au Conseil constitutionnel, juge de l'élection, de se prononcer sur la régularité des inscriptions sur la liste électorale, sauf dans le cas où il y a eu une </w:t>
            </w:r>
            <w:proofErr w:type="spellStart"/>
            <w:r w:rsidRPr="006E6163">
              <w:rPr>
                <w:highlight w:val="yellow"/>
              </w:rPr>
              <w:t>manoeuvre</w:t>
            </w:r>
            <w:proofErr w:type="spellEnd"/>
            <w:r w:rsidRPr="006E6163">
              <w:rPr>
                <w:highlight w:val="yellow"/>
              </w:rPr>
              <w:t xml:space="preserve"> susceptible de porter atteinte à la sincérité du scrutin</w:t>
            </w:r>
            <w:r w:rsidRPr="004A4577">
              <w:t xml:space="preserve"> ; </w:t>
            </w:r>
          </w:p>
        </w:tc>
      </w:tr>
      <w:tr w:rsidR="003548BF" w:rsidRPr="0063273C" w:rsidTr="003548BF">
        <w:tc>
          <w:tcPr>
            <w:tcW w:w="1384" w:type="dxa"/>
            <w:shd w:val="clear" w:color="auto" w:fill="auto"/>
          </w:tcPr>
          <w:p w:rsidR="003548BF" w:rsidRPr="004A4577" w:rsidRDefault="003548BF" w:rsidP="00D1769D">
            <w:r>
              <w:t>Rappel des faits et de l'instruction</w:t>
            </w:r>
          </w:p>
        </w:tc>
        <w:tc>
          <w:tcPr>
            <w:tcW w:w="9604" w:type="dxa"/>
            <w:shd w:val="clear" w:color="auto" w:fill="auto"/>
          </w:tcPr>
          <w:p w:rsidR="003548BF" w:rsidRPr="004A4577" w:rsidRDefault="003548BF" w:rsidP="00D1769D">
            <w:pPr>
              <w:spacing w:before="90" w:after="100" w:afterAutospacing="1"/>
            </w:pPr>
            <w:r w:rsidRPr="004A4577">
              <w:t xml:space="preserve">3. Considérant qu'il résulte de l'instruction, et notamment de l'enquête diligentée par le Conseil constitutionnel, que, dans le cinquième arrondissement de Paris, un nombre important d'électeurs sont domiciliés dans des logements sociaux de la ville de Paris, alors qu'ils sont inconnus des organismes gestionnaires de ces immeubles ; que, dans certains cas, il s'avère que ces personnes résident en réalité dans des logements de la ville de Paris situés dans d'autres arrondissements ; qu'il résulte également de l'instruction que des électeurs sont domiciliés dans des bâtiments inexistants ou insusceptibles d'accueillir le nombre d'électeurs inscrits et qu'un nombre anormal d'électeurs est domicilié dans les appartements de la mairie du cinquième arrondissement ; que les particularités qui s'attachent aux changements de domicile dans les grandes villes ne suffisent pas à expliquer toutes ces constatations ; qu'au surplus, l'instruction a révélé que des certificats d'hébergement de complaisance avaient été établis par des personnes liées au candidat élu ; que ces constatations ne sont explicables, pour beaucoup d'entre elles, qu'en raison des agissements </w:t>
            </w:r>
            <w:r w:rsidRPr="004A4577">
              <w:lastRenderedPageBreak/>
              <w:t xml:space="preserve">ou de l'inaction d'organismes liés à la mairie de Paris ou à celle du cinquième arrondissement, ou encore en raison du comportement de personnes liées ou apparentées au candidat élu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4. Considérant qu'il résulte en outre de l'instruction que plusieurs centaines de cartes d'électeurs ne sont pas parvenues à leurs destinataires, alors pourtant que ces derniers n'ont pas indiqué de changement de domicile lorsqu'ils les ont retirées ; </w:t>
            </w:r>
          </w:p>
        </w:tc>
      </w:tr>
      <w:tr w:rsidR="003548BF" w:rsidRPr="0063273C" w:rsidTr="003548BF">
        <w:tc>
          <w:tcPr>
            <w:tcW w:w="1384" w:type="dxa"/>
            <w:shd w:val="clear" w:color="auto" w:fill="auto"/>
          </w:tcPr>
          <w:p w:rsidR="003548BF" w:rsidRPr="0063273C" w:rsidRDefault="003548BF" w:rsidP="00D1769D">
            <w:pPr>
              <w:rPr>
                <w:b/>
                <w:highlight w:val="yellow"/>
              </w:rPr>
            </w:pPr>
            <w:r w:rsidRPr="0063273C">
              <w:rPr>
                <w:b/>
                <w:highlight w:val="yellow"/>
              </w:rPr>
              <w:t>Analyse</w:t>
            </w:r>
          </w:p>
        </w:tc>
        <w:tc>
          <w:tcPr>
            <w:tcW w:w="9604" w:type="dxa"/>
            <w:shd w:val="clear" w:color="auto" w:fill="auto"/>
          </w:tcPr>
          <w:p w:rsidR="003548BF" w:rsidRPr="0063273C" w:rsidRDefault="003548BF" w:rsidP="00D1769D">
            <w:pPr>
              <w:spacing w:before="90" w:after="100" w:afterAutospacing="1"/>
              <w:rPr>
                <w:b/>
                <w:highlight w:val="yellow"/>
              </w:rPr>
            </w:pPr>
            <w:r w:rsidRPr="0063273C">
              <w:rPr>
                <w:b/>
                <w:highlight w:val="yellow"/>
              </w:rPr>
              <w:t xml:space="preserve">5. Considérant que le cumul de ces faits, graves et répétés, au sein du même arrondissement, est de nature à accréditer l'existence d'une </w:t>
            </w:r>
            <w:proofErr w:type="spellStart"/>
            <w:r w:rsidRPr="0063273C">
              <w:rPr>
                <w:b/>
                <w:highlight w:val="yellow"/>
              </w:rPr>
              <w:t>manoeuvre</w:t>
            </w:r>
            <w:proofErr w:type="spellEnd"/>
            <w:r w:rsidRPr="0063273C">
              <w:rPr>
                <w:b/>
                <w:highlight w:val="yellow"/>
              </w:rPr>
              <w:t xml:space="preserve"> dans les conditions d'établissement de la liste électorale ; </w:t>
            </w:r>
          </w:p>
        </w:tc>
      </w:tr>
      <w:tr w:rsidR="003548BF" w:rsidRPr="0063273C" w:rsidTr="003548BF">
        <w:tc>
          <w:tcPr>
            <w:tcW w:w="1384" w:type="dxa"/>
            <w:shd w:val="clear" w:color="auto" w:fill="auto"/>
          </w:tcPr>
          <w:p w:rsidR="003548BF" w:rsidRPr="0063273C" w:rsidRDefault="003548BF" w:rsidP="00D1769D">
            <w:pPr>
              <w:rPr>
                <w:b/>
                <w:highlight w:val="yellow"/>
              </w:rPr>
            </w:pPr>
            <w:r>
              <w:rPr>
                <w:b/>
                <w:highlight w:val="yellow"/>
              </w:rPr>
              <w:t>Rapport</w:t>
            </w:r>
            <w:r w:rsidRPr="0063273C">
              <w:rPr>
                <w:b/>
                <w:highlight w:val="yellow"/>
              </w:rPr>
              <w:t xml:space="preserve"> au cas d'espèce</w:t>
            </w:r>
          </w:p>
        </w:tc>
        <w:tc>
          <w:tcPr>
            <w:tcW w:w="9604" w:type="dxa"/>
            <w:shd w:val="clear" w:color="auto" w:fill="auto"/>
          </w:tcPr>
          <w:p w:rsidR="003548BF" w:rsidRPr="0063273C" w:rsidRDefault="003548BF" w:rsidP="00D1769D">
            <w:pPr>
              <w:spacing w:before="90" w:after="100" w:afterAutospacing="1"/>
              <w:rPr>
                <w:b/>
              </w:rPr>
            </w:pPr>
            <w:r w:rsidRPr="0063273C">
              <w:rPr>
                <w:b/>
                <w:highlight w:val="yellow"/>
              </w:rPr>
              <w:t xml:space="preserve">6. Considérant, </w:t>
            </w:r>
            <w:r w:rsidRPr="002E3A59">
              <w:rPr>
                <w:b/>
                <w:highlight w:val="green"/>
              </w:rPr>
              <w:t>toutefois</w:t>
            </w:r>
            <w:r w:rsidRPr="0063273C">
              <w:rPr>
                <w:b/>
                <w:highlight w:val="yellow"/>
              </w:rPr>
              <w:t xml:space="preserve">, qu'il résulte de l'instruction que le nombre des électeurs dont l'inscription peut être suspectée de fraude et qui ont voté au second tour du scrutin </w:t>
            </w:r>
            <w:r w:rsidRPr="00002B16">
              <w:rPr>
                <w:b/>
                <w:highlight w:val="green"/>
              </w:rPr>
              <w:t xml:space="preserve">est sensiblement inférieur à l'écart des voix </w:t>
            </w:r>
            <w:r w:rsidRPr="0063273C">
              <w:rPr>
                <w:b/>
                <w:highlight w:val="yellow"/>
              </w:rPr>
              <w:t xml:space="preserve">entre les candidats à ce tour, qui est de 2.725 voix ; que la </w:t>
            </w:r>
            <w:proofErr w:type="spellStart"/>
            <w:r w:rsidRPr="002E3A59">
              <w:rPr>
                <w:b/>
                <w:highlight w:val="green"/>
              </w:rPr>
              <w:t>manoeuvre</w:t>
            </w:r>
            <w:proofErr w:type="spellEnd"/>
            <w:r w:rsidRPr="002E3A59">
              <w:rPr>
                <w:b/>
                <w:highlight w:val="green"/>
              </w:rPr>
              <w:t xml:space="preserve"> </w:t>
            </w:r>
            <w:r w:rsidRPr="0063273C">
              <w:rPr>
                <w:b/>
                <w:highlight w:val="yellow"/>
              </w:rPr>
              <w:t xml:space="preserve">en cause, aussi </w:t>
            </w:r>
            <w:r w:rsidRPr="006E6163">
              <w:rPr>
                <w:b/>
                <w:highlight w:val="green"/>
              </w:rPr>
              <w:t xml:space="preserve">condamnable </w:t>
            </w:r>
            <w:r w:rsidRPr="0063273C">
              <w:rPr>
                <w:b/>
                <w:highlight w:val="yellow"/>
              </w:rPr>
              <w:t xml:space="preserve">soit-elle, </w:t>
            </w:r>
            <w:r w:rsidRPr="00002B16">
              <w:rPr>
                <w:b/>
                <w:highlight w:val="green"/>
              </w:rPr>
              <w:t xml:space="preserve">n'a pu dès lors inverser le résultat </w:t>
            </w:r>
            <w:r w:rsidRPr="0063273C">
              <w:rPr>
                <w:b/>
                <w:highlight w:val="yellow"/>
              </w:rPr>
              <w:t>du scrutin</w:t>
            </w:r>
            <w:r w:rsidRPr="0063273C">
              <w:rPr>
                <w:b/>
              </w:rPr>
              <w:t xml:space="preser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LES IRREGULARITES DANS L'USAGE DES PROCURATIONS ET DES CARTES ELECTORALES: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7. Considérant que le grief tiré de ce que des personnes âgées auraient été démarchées par des agents de la ville de Paris pour leur faire signer des procurations n'est assorti d'aucun commencement de preuve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8. Considérant que Mme COHEN-SOLAL soutient que 1.233 procurations ont été utilisées pour le second tour de scrutin, alors qu'en additionnant les procurations données pour le seul second tour, celles valables pour les deux tours et celles de longue durée, le nombre des procurations émises n'était que de 1.130 ; que, toutefois, il ressort de l'examen du registre des procurations établi par la mairie du cinquième arrondissement que 1.245 procurations pouvaient être valablement utilisées pour le second tour ; que, par suite, le grief tiré de ce que le nombre de procurations utilisées a été supérieur au nombre de procurations émises doit être écarté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9. Considérant qu'aux termes de l'article L. 73 du code électoral : " Chaque mandataire ne peut disposer de plus de deux procurations, dont une seule établie en France. Si ces limites ne sont pas respectées, la ou les procurations qui ont été dressées les premières sont seules valables ; la ou les autres sont nulles de plein droit » ; que Mme COHEN-SOLAL soutient que ces dispositions ont été méconnues dans huit cas ; que, toutefois, il résulte de l'instruction que, dans trois de ces cas, l'une au moins des procurations a été établie hors de France ; que, dans trois autres cas, le mandataire n'était titulaire que d'une seule procuration ; que, dans les deux derniers cas, si deux procurations ont effectivement été dressées en France au profit du même mandataire, l'une de ces deux procurations n'a pas été validée et a été déclarée nulle de plein droit lors de sa réception à la mairie ; que, par suite, le grief tiré de la méconnaissance de l'article L. 73 du code électoral doit être écarté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10. Considérant qu'aux termes de l'article R. 25 du code électoral : "Les cartes électorales sont distribuées au domicile des électeurs, par les soins du maire. Cette distribution doit être achevée en toute hypothèse trois jours avant le jour du scrutin. Les cartes qui n'ont pu être remises à leur titulaire font retour à la mairie. Elles y sont conservées à la disposition des intéressés jusqu'au jour du scrutin inclus, si la mairie se trouve constituer dans la commune l'unique bureau de vote. Dans les communes où existent plusieurs bureaux de vote, elles sont remises le jour du scrutin au bureau de vote intéressé et y sont tenues à la disposition de leur titulaire. Dans l'un et l'autre cas, elles ne peuvent être délivrées à l'électeur que sur le vu de pièces d'identité ou après authentification de son identité par deux témoins inscrits sur les listes du même bureau de vote »; qu'il résulte de l'instruction qu'un certain nombre des cartes retournées à la mairie du cinquième arrondissement ont pu être retirées par leurs destinataires dans les locaux de cette mairie ; qu'en outre, le retrait de plusieurs cartes a parfois été effectué par une seule personne ; que, si elles contreviennent aux dispositions précitées, il ne résulte pas de l'instruction que ces pratiques, au demeurant courantes dans les mairies d'arrondissement de Paris, soient constitutives d'une fraude ; que, si Mme COHEN-SOLAL soutient que la régularité de l'inscription sur la liste électorale des électeurs qui ont pu retirer leur carte à la mairie et qui avaient changé d'adresse n'a pas été </w:t>
            </w:r>
            <w:r w:rsidRPr="004A4577">
              <w:lastRenderedPageBreak/>
              <w:t xml:space="preserve">contrôlée par la commission chargée de réviser les listes électorales, cette allégation n'est pas corroborée par les pièces du dossier ; qu'il ressort au contraire de la comparaison du registre des retraits de cartes tenu par la mairie du cinquième arrondissement et du registre des radiations de la liste électorale opérées au début du mois de janvier 1998 par la commission compétente que, </w:t>
            </w:r>
            <w:r w:rsidRPr="00002B16">
              <w:rPr>
                <w:highlight w:val="green"/>
              </w:rPr>
              <w:t>dans nombre de cas</w:t>
            </w:r>
            <w:r w:rsidRPr="004A4577">
              <w:t xml:space="preserve">, les électeurs qui étaient venus retirer leur carte en mairie ont été par la suite radiés de la liste électorale ; </w:t>
            </w:r>
            <w:r w:rsidRPr="0063273C">
              <w:rPr>
                <w:b/>
              </w:rPr>
              <w:t xml:space="preserve">que, dans ces conditions, ces irrégularités, pour </w:t>
            </w:r>
            <w:r w:rsidRPr="006E6163">
              <w:rPr>
                <w:b/>
                <w:highlight w:val="green"/>
              </w:rPr>
              <w:t>blâmables</w:t>
            </w:r>
            <w:r w:rsidRPr="0063273C">
              <w:rPr>
                <w:b/>
              </w:rPr>
              <w:t xml:space="preserve"> qu'elles soient, n'ont pas été de nature à modifier le résultat du scrutin ;</w:t>
            </w:r>
            <w:r w:rsidRPr="004A4577">
              <w:t xml:space="preserve">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LES IRREGULARITES DE LA CAMPAGNE ELECTORALE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11. Considérant que le grief tiré de ce qu'auraient été tenus, pendant la campagne électorale précédant le premier tour, des propos diffamatoires destinés à discréditer le " Parti humaniste » n'est assorti d'aucune précision permettant d'en apprécier le </w:t>
            </w:r>
            <w:proofErr w:type="spellStart"/>
            <w:r w:rsidRPr="004A4577">
              <w:t>bien fondé</w:t>
            </w:r>
            <w:proofErr w:type="spellEnd"/>
            <w:r w:rsidRPr="004A4577">
              <w:t xml:space="preser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12. Considérant que, s'il est allégué qu'entre les deux tours de scrutin, des personnels municipaux auraient téléphoné ou envoyé des lettres aux électeurs qui s'étaient abstenus lors du premier tour du scrutin, le concours d'agents municipaux à la campagne de M. TIBERI n'est pas établi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13. Considérant que la mention "Jean TIBERI député de Pa</w:t>
            </w:r>
            <w:r>
              <w:t>ris vous souhaite la bienvenue"</w:t>
            </w:r>
            <w:r w:rsidRPr="004A4577">
              <w:t xml:space="preserve">, figurant sur un panneau lumineux situé à l'intérieur de la mairie du cinquième arrondissement, ne saurait être regardée comme l'utilisation à des fins de propagande électorale d'un élément du mobilier urbain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63273C">
              <w:rPr>
                <w:highlight w:val="yellow"/>
              </w:rPr>
              <w:t>14. Considérant qu'il est soutenu que M. TIBERI aurait exercé des pressions de nature à influencer les électeurs ; qu'en particulier des logements sociaux auraient été attribués la veille du second tour du scrutin par le maire de Paris ; que, cependant, Mme COHEN-SOLAL ne donne qu'un exemple isolé, qui ne suffit pas à établir la réalité de la pression alléguée ;</w:t>
            </w:r>
            <w:r w:rsidRPr="004A4577">
              <w:t xml:space="preserve">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15. Considérant, enfin, que, si Mme COHEN-SOLAL dénonce la distribution et l'affichage, constatés par huissier le 31 mai, d'une nouvelle liste de personnes soutenant la candidature de M. TIBERI, ainsi que de tracts nouveaux comportant des imputations calomnieuses et diffamatoires à l'encontre des partisans de la liste adverse, les tracts en cause, qui se bornaient à appeler à voter pour M. TIBERI et à dénoncer le programme de la candidate socialiste, ne comportaient pas d'éléments nouveaux et n'ont pas excédé les limites de la polémique électorale </w:t>
            </w:r>
            <w:r w:rsidRPr="0063273C">
              <w:rPr>
                <w:highlight w:val="yellow"/>
              </w:rPr>
              <w:t>; que le caractère massif de leur distribution n'est pas établi ;</w:t>
            </w:r>
            <w:r w:rsidRPr="004A4577">
              <w:t xml:space="preserve">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L'ORGANISATION ET LE DEROULEMENT DES OPERATIONS DE VOTE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16. Considérant qu'aux termes de l'article R. 55 du code électoral : "Les bulletins de vote déposés par les candidats ou les listes, en application de l'article L. 58, ainsi que ceux adressés au maire par la commission de propagande sont placés dans chaque bureau, à la disposition des électeurs, sous la responsabilité du président du bureau de vote. Les candidats désirant faire assurer ce dépôt par le maire doivent lui remettre les bulletins au plus tard à midi, la veille du scrutin. Les bulletins peuvent être remis directement par les candidats ou par les listes au président du bureau" ; qu'il ne ressort pas des pièces du dossier que l'absence, lors du premier tour du scrutin, des bulletins de vote de certains candidats dans les bureaux de vote ait été imputable aux services de la mairie du cinquième arrondissement ou à la commission de propagande; qu'il résulte au contraire de l'instruction que les candidats en cause, M. RAQUIN et M. BRASILIER, ont omis de fournir à la date limite fixée par les dispositions précitées leurs bulletins de vote à la mairie ; que, par suite, celle-ci était dans l'impossibilité de procéder au dépôt de leurs bulletins dans les bureaux de vote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17. Considérant que, s'il est allégué que, lors du second tour du scrutin, des moyens de transport municipaux ont été mis à la disposition des personnes âgées des foyers gérés par la ville de Paris pour leur permettre d'aller voter, ce fait ne constitue pas</w:t>
            </w:r>
            <w:r w:rsidRPr="0063273C">
              <w:rPr>
                <w:highlight w:val="yellow"/>
              </w:rPr>
              <w:t>, par lui-même</w:t>
            </w:r>
            <w:r w:rsidRPr="004A4577">
              <w:t xml:space="preserve">, un moyen de pression de nature à fausser la sincérité du scrutin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18. Considérant que, s'il résulte de l'instruction que, lors du second tour du scrutin, l'un des électeurs du bureau de vote n° 9 du cinquième arrondissement a déclaré avoir subi des pressions de la part de collaborateurs du maire de cet arrondissement pour aller voter, </w:t>
            </w:r>
            <w:r w:rsidRPr="00395EF1">
              <w:rPr>
                <w:highlight w:val="yellow"/>
              </w:rPr>
              <w:t xml:space="preserve">un tel incident, qui n'est d'ailleurs pas mentionné au procès-verbal et qui concerne un électeur qui n'a pas pris part au </w:t>
            </w:r>
            <w:r w:rsidRPr="00395EF1">
              <w:rPr>
                <w:highlight w:val="yellow"/>
              </w:rPr>
              <w:lastRenderedPageBreak/>
              <w:t>vote, est resté isolé</w:t>
            </w:r>
            <w:r w:rsidRPr="004A4577">
              <w:t xml:space="preserve"> ; que la preuve de l'exercice d'autres pressions sur les électeurs le jour du scrutin n'est pas apportée par la requérante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19. Considérant qu'aux termes de l'article L. 65 du code électoral : " Dès la clôture du scrutin, il est procédé au dénombrement des émargements. Ensuite le dépouillement se déroule de la manière suivante : l'urne est ouverte et le nombre des enveloppes est vérifié... Les enveloppes contenant les bulletins sont regroupées par paquets de 100. Ces paquets sont introduits dans des enveloppes spécialement réservées à cet effet. Dès l'introduction d'un paquet de 100 bulletins, l'enveloppe est cachetée et y sont apposées les signatures du président du bureau de vote et d'au moins deux assesseurs représentant, sauf liste ou candidat unique, des listes ou des candidats différents » ; qu'il ressort de l'examen du procès-verbal du bureau de vote n° 21 du sixième arrondissement que ces prescriptions n'y ont pas été respectées ; qu'en particulier, le décompte des émargements et le décompte des bulletins ont été effectués simultanément ; </w:t>
            </w:r>
            <w:r w:rsidRPr="00395EF1">
              <w:rPr>
                <w:highlight w:val="yellow"/>
              </w:rPr>
              <w:t>que, toutefois, cette irrégularité est sans incidence sur la sincérité du scrutin</w:t>
            </w:r>
            <w:r w:rsidRPr="004A4577">
              <w:t xml:space="preserve">, dès lors qu'il n'est pas établi qu'elle aurait eu pour effet de favoriser des fraudes ou des erreurs de calcul ; que, s'il est allégué que, dans ce bureau de vote, la liste d'émargements comporte, en marge du nom d'un même électeur, des signatures présentant des différences qui établiraient que le vote n'a pas été effectué par la même personne aux deux tours du scrutin, </w:t>
            </w:r>
            <w:r w:rsidRPr="00395EF1">
              <w:rPr>
                <w:highlight w:val="yellow"/>
              </w:rPr>
              <w:t>il résulte de l'examen de la liste que les différences alléguées ne sont pas probantes</w:t>
            </w:r>
            <w:r w:rsidRPr="004A4577">
              <w:t xml:space="preser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20. Considérant que le grief tiré de ce que des irrégularités analogues dans les émargements auraient été commises dans d'autres bureaux de vote n'est pas étayé par les pièces du dossier ; qu'au demeurant, aucune réclamation relative aux conditions d'émargement des électeurs n'a été portée sur les procès-verbaux des bureaux de vote en cause ; qu'il n'est pas non plus établi que, dans certains bureaux de vote, des personnes auraient pu voter sans présenter une pièce d'identité, ni que des personnes auraient accompagné dans l'isoloir des électeurs âgés, ni que certains présidents de bureaux de vote se seraient opposés à des inscriptions au procès-verbal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21. Considérant que les griefs tirés de ce que des surcharges n'auraient pas été paraphées sur les procès-verbaux de dépouillement des bureaux de vote et de ce que le tableau de recensement des résultats serait illisible et non paraphé ne sont pas établis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LES GRIEFS RELATIFS AUX COMPTES DE CAMPAGNE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22. Considérant qu'aux termes de l'article L. 52-8 du code électoral : " Les dons consentis par une personne physique dûment identifiée pour le financement de la campagne d'un ou plusieurs candidats lors des mêmes élections ne peuvent excéder 30.000 F. Les personnes morales, à l'exception des partis ou groupements politiques, ne peuvent participer au financement de la campagne électorale d'un candidat, ni en lui consentant des dons sous quelque forme que ce soit, ni en lui fournissant des biens, services ou autres avantages directs ou indirects à des prix inférieurs à ceux qui sont habituellement pratiqués. Tout don de plus de 1.000 F consenti à un candidat en vue de sa campagne doit être versé par chèque» ; qu'aux termes de l'article L. 52-12 du même code : »Chaque candidat ou candidat tête de liste soumis au plafonnement prévu à l'article L. 52-11 est tenu d'établir un compte de campagne retraçant, selon leur origine, l'ensemble des recettes perçues et, selon leur nature, l'ensemble des dépenses engagées ou effectuées en vue de l'élection, hors celle de la campagne officielle, par lui-même ou pour son compte, au cours de la période mentionnée à l'article L. 52-4. Sont réputées faites pour son compte les dépenses exposées directement au profit du candidat et avec l'accord de celui-ci, par les partis et groupements politiques qui ont été créés en vue de lui apporter leur soutien ou qui lui apportent leur soutien. Le candidat estime et inclut, en recettes et en dépenses, les avantages directs ou indirects, les prestations de services et dons en nature dont il a bénéficié. Le compte de campagne doit être en équilibre ou excédentaire et ne peut présenter un déficit »; </w:t>
            </w:r>
          </w:p>
        </w:tc>
      </w:tr>
      <w:tr w:rsidR="003548BF" w:rsidRPr="0063273C" w:rsidTr="003548BF">
        <w:tc>
          <w:tcPr>
            <w:tcW w:w="1384" w:type="dxa"/>
            <w:shd w:val="clear" w:color="auto" w:fill="auto"/>
          </w:tcPr>
          <w:p w:rsidR="003548BF" w:rsidRPr="004A4577" w:rsidRDefault="003548BF" w:rsidP="00D1769D">
            <w:r>
              <w:t>Analyse des</w:t>
            </w:r>
          </w:p>
        </w:tc>
        <w:tc>
          <w:tcPr>
            <w:tcW w:w="9604" w:type="dxa"/>
            <w:shd w:val="clear" w:color="auto" w:fill="auto"/>
          </w:tcPr>
          <w:p w:rsidR="003548BF" w:rsidRPr="004A4577" w:rsidRDefault="003548BF" w:rsidP="00D1769D">
            <w:pPr>
              <w:spacing w:before="90" w:after="100" w:afterAutospacing="1"/>
            </w:pPr>
            <w:r w:rsidRPr="004A4577">
              <w:t xml:space="preserve">. En ce qui concerne le compte de campagne de M. TIBERI : </w:t>
            </w:r>
          </w:p>
        </w:tc>
      </w:tr>
      <w:tr w:rsidR="003548BF" w:rsidRPr="0063273C" w:rsidTr="003548BF">
        <w:tc>
          <w:tcPr>
            <w:tcW w:w="1384" w:type="dxa"/>
            <w:shd w:val="clear" w:color="auto" w:fill="auto"/>
          </w:tcPr>
          <w:p w:rsidR="003548BF" w:rsidRPr="004A4577" w:rsidRDefault="003548BF" w:rsidP="00D1769D">
            <w:r>
              <w:t xml:space="preserve">deux comptes </w:t>
            </w:r>
          </w:p>
        </w:tc>
        <w:tc>
          <w:tcPr>
            <w:tcW w:w="9604" w:type="dxa"/>
            <w:shd w:val="clear" w:color="auto" w:fill="auto"/>
          </w:tcPr>
          <w:p w:rsidR="003548BF" w:rsidRPr="004A4577" w:rsidRDefault="003548BF" w:rsidP="00D1769D">
            <w:pPr>
              <w:spacing w:before="90" w:after="100" w:afterAutospacing="1"/>
            </w:pPr>
            <w:r w:rsidRPr="004A4577">
              <w:t xml:space="preserve">23. Considérant que, si Mme COHEN-SOLAL fait valoir que ne figurent pas dans le compte de Monsieur TIBERI, des dépenses relatives aux réunions, réceptions et déplacements intervenus dans le cadre de sa campagne, elle n'apporte aucune précision quant à l'émission de ces dépenses ; que, contrairement à ce qui est allégué, la dépense engagée par le candidat pour mobiliser les électeurs qui s'étaient abstenus au premier tour n'a pas été sous-évaluée ; que des factures </w:t>
            </w:r>
            <w:r w:rsidRPr="004A4577">
              <w:lastRenderedPageBreak/>
              <w:t xml:space="preserve">téléphoniques d'un montant de 13.809 F ont été réglées par le candidat ; que, par suite, il n'y a pas lieu de modifier le montant des dépenses de campagne de M. TIBERI tel qu'il a été fixé par la Commission nationale des comptes de campagne et des financements politiques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En ce qui concerne le compte de Mme COHEN-SOLAL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24. Considérant qu'il ressort de l'examen du compte de campagne de Mme COHEN-SOLAL que tous les dons de personnes physiques d'un montant supérieur à 1.000 F ont été versés par chèque ; que, par suite, les dispositions du troisième alinéa de l'article L. 52-8 du code électoral n'ont pas été méconnues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25. Considérant que, si Mme COHEN-SOLAL, pour acquitter les dépenses engagées pour sa campagne électorale, a contracté un emprunt bancaire d'un montant de 170.000 F, dont le remboursement est prévu au 31 décembre 1998, elle n'a pas, ce faisant, eu égard aux garanties présentées par un emprunt auprès d'un établissement bancaire, mis le juge de l'élection dans l'impossibilité de s'assurer du respect de la législation sur le financement des campagnes électorales, laquelle impose, en particulier, que la somme correspondant au montant de l'emprunt sera effectivement acquittée par la candidate et non par un tiers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26. Considérant que, contrairement à ce qui est allégué par M.TIBERI, Mme COHEN-SOLAL a tenu une seule réunion à la Maison de la mutualité, le jeudi 29 mai 1997 ; que les frais correspondant à la location de cette salle figurent dans le compte de campagne de l'intéressée ; que, si la candidate a bénéficié d'une remise de 3.900 F pour la location de cette salle, cette remise était justifiée, conformément aux pratiques tarifaires de l'organisme gestionnaire, par le fait que la location de la salle avait été décidée le mardi 27 mai et que la salle n'était pas réservée le 29 mai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27. Considérant que les frais correspondant à la duplication et à la diffusion de la lettre adressée le 20 mai 1997 par Mme COHEN-SOLAL à l'ensemble des architectes de la circonscription ont été intégrés dans le compte de campagne de l'intéressée ; que le coût correspondant aux droits de reproduction d'une caricature réalisée par un dessinateur connu et utilisée par la candidate sur l'un de ses tracts n'avait pas à être pris en compte, alors qu'il s'agissait d'un dessin offert par l'intéressé à Mme COHEN-SOLAL ; que les articles de presse qui, dans les semaines précédant le scrutin, ont mis en cause les pratiques électorales de la mairie de Paris, et en particulier celles du cinquième arrondissement, ne constituent pas des dépenses électorales effectuées au profit de Mme COHEN-SOLAL ; que, dès lors, il n'y a pas lieu de modifier le montant des dépenses de campagne de Mme COHEN-SOLAL fixé par la Commission nationale des comptes de campagne et des financements politiques ; </w:t>
            </w:r>
          </w:p>
        </w:tc>
      </w:tr>
      <w:tr w:rsidR="003548BF" w:rsidRPr="0063273C" w:rsidTr="003548BF">
        <w:tc>
          <w:tcPr>
            <w:tcW w:w="1384" w:type="dxa"/>
            <w:shd w:val="clear" w:color="auto" w:fill="auto"/>
          </w:tcPr>
          <w:p w:rsidR="003548BF" w:rsidRPr="004A4577" w:rsidRDefault="003548BF" w:rsidP="00D1769D">
            <w:r>
              <w:t>Demande d'audition rejetée</w:t>
            </w:r>
          </w:p>
        </w:tc>
        <w:tc>
          <w:tcPr>
            <w:tcW w:w="9604" w:type="dxa"/>
            <w:shd w:val="clear" w:color="auto" w:fill="auto"/>
          </w:tcPr>
          <w:p w:rsidR="003548BF" w:rsidRPr="004A4577" w:rsidRDefault="003548BF" w:rsidP="00D1769D">
            <w:pPr>
              <w:spacing w:before="90" w:after="100" w:afterAutospacing="1"/>
            </w:pPr>
            <w:r w:rsidRPr="004A4577">
              <w:t xml:space="preserve">28. Considérant qu'il résulte de ce qui précède, et </w:t>
            </w:r>
            <w:r w:rsidRPr="00395EF1">
              <w:rPr>
                <w:highlight w:val="yellow"/>
              </w:rPr>
              <w:t>sans qu'il soit besoin de procéder à l'audition demandée,</w:t>
            </w:r>
            <w:r w:rsidRPr="004A4577">
              <w:t xml:space="preserve"> que les requêtes doivent être rejetées ; </w:t>
            </w:r>
          </w:p>
        </w:tc>
      </w:tr>
      <w:tr w:rsidR="003548BF" w:rsidRPr="0063273C" w:rsidTr="003548BF">
        <w:tc>
          <w:tcPr>
            <w:tcW w:w="1384" w:type="dxa"/>
            <w:shd w:val="clear" w:color="auto" w:fill="auto"/>
          </w:tcPr>
          <w:p w:rsidR="003548BF" w:rsidRPr="00002B16" w:rsidRDefault="003548BF" w:rsidP="00D1769D">
            <w:pPr>
              <w:rPr>
                <w:b/>
              </w:rPr>
            </w:pPr>
            <w:r w:rsidRPr="00002B16">
              <w:rPr>
                <w:b/>
              </w:rPr>
              <w:t>Dispositif</w:t>
            </w:r>
          </w:p>
        </w:tc>
        <w:tc>
          <w:tcPr>
            <w:tcW w:w="9604" w:type="dxa"/>
            <w:shd w:val="clear" w:color="auto" w:fill="auto"/>
          </w:tcPr>
          <w:p w:rsidR="003548BF" w:rsidRPr="004A4577" w:rsidRDefault="003548BF" w:rsidP="00D1769D">
            <w:pPr>
              <w:spacing w:before="90" w:after="100" w:afterAutospacing="1"/>
            </w:pPr>
            <w:r w:rsidRPr="004A4577">
              <w:t xml:space="preserve">Décide : </w:t>
            </w:r>
          </w:p>
        </w:tc>
      </w:tr>
      <w:tr w:rsidR="003548BF" w:rsidRPr="0063273C" w:rsidTr="003548BF">
        <w:tc>
          <w:tcPr>
            <w:tcW w:w="1384" w:type="dxa"/>
            <w:shd w:val="clear" w:color="auto" w:fill="auto"/>
          </w:tcPr>
          <w:p w:rsidR="003548BF" w:rsidRPr="004A4577" w:rsidRDefault="003548BF" w:rsidP="00D1769D">
            <w:r>
              <w:t>Rejets</w:t>
            </w:r>
            <w:r w:rsidR="00D61C27">
              <w:t xml:space="preserve"> des requêtes</w:t>
            </w:r>
          </w:p>
        </w:tc>
        <w:tc>
          <w:tcPr>
            <w:tcW w:w="9604" w:type="dxa"/>
            <w:shd w:val="clear" w:color="auto" w:fill="auto"/>
          </w:tcPr>
          <w:p w:rsidR="003548BF" w:rsidRPr="004A4577" w:rsidRDefault="003548BF" w:rsidP="00D1769D">
            <w:pPr>
              <w:spacing w:before="90" w:after="100" w:afterAutospacing="1"/>
            </w:pPr>
            <w:r w:rsidRPr="004A4577">
              <w:t xml:space="preserve">Article premier : Les requêtes de Messieurs Benoît BRASILIER, Bernard RAQUIN, Madame Lyne COHEN-SOLAL, Yves FREMION-DANET, Romain CAZAUMAYOU et Christian LANÇON sont rejetées. </w:t>
            </w:r>
          </w:p>
        </w:tc>
      </w:tr>
      <w:tr w:rsidR="003548BF" w:rsidRPr="0063273C" w:rsidTr="003548BF">
        <w:tc>
          <w:tcPr>
            <w:tcW w:w="1384" w:type="dxa"/>
            <w:shd w:val="clear" w:color="auto" w:fill="auto"/>
          </w:tcPr>
          <w:p w:rsidR="003548BF" w:rsidRPr="004A4577" w:rsidRDefault="00D61C27" w:rsidP="00D1769D">
            <w:proofErr w:type="spellStart"/>
            <w:r>
              <w:t>Consé</w:t>
            </w:r>
            <w:proofErr w:type="spellEnd"/>
            <w:r>
              <w:t xml:space="preserve">- </w:t>
            </w:r>
            <w:proofErr w:type="spellStart"/>
            <w:r>
              <w:t>quence</w:t>
            </w:r>
            <w:proofErr w:type="spellEnd"/>
            <w:r>
              <w:t xml:space="preserve"> : </w:t>
            </w:r>
            <w:proofErr w:type="spellStart"/>
            <w:r w:rsidR="003548BF">
              <w:t>Non lieu</w:t>
            </w:r>
            <w:proofErr w:type="spellEnd"/>
            <w:r w:rsidR="003548BF">
              <w:t xml:space="preserve"> à prononcer inéligibilité</w:t>
            </w:r>
          </w:p>
        </w:tc>
        <w:tc>
          <w:tcPr>
            <w:tcW w:w="9604" w:type="dxa"/>
            <w:shd w:val="clear" w:color="auto" w:fill="auto"/>
          </w:tcPr>
          <w:p w:rsidR="003548BF" w:rsidRPr="004A4577" w:rsidRDefault="003548BF" w:rsidP="00D1769D">
            <w:pPr>
              <w:spacing w:before="90" w:after="100" w:afterAutospacing="1"/>
            </w:pPr>
            <w:r w:rsidRPr="004A4577">
              <w:t xml:space="preserve">Article 2 :  Il n'y a lieu de prononcer l'inéligibilité ni de Monsieur TIBERI, ni de Madame COHEN-SOLAL. </w:t>
            </w:r>
          </w:p>
        </w:tc>
      </w:tr>
      <w:tr w:rsidR="003548BF" w:rsidRPr="0063273C" w:rsidTr="003548BF">
        <w:tc>
          <w:tcPr>
            <w:tcW w:w="1384" w:type="dxa"/>
            <w:shd w:val="clear" w:color="auto" w:fill="auto"/>
          </w:tcPr>
          <w:p w:rsidR="003548BF" w:rsidRPr="004A4577" w:rsidRDefault="003548BF" w:rsidP="00D1769D">
            <w:r>
              <w:t>Publication</w:t>
            </w:r>
          </w:p>
        </w:tc>
        <w:tc>
          <w:tcPr>
            <w:tcW w:w="9604" w:type="dxa"/>
            <w:shd w:val="clear" w:color="auto" w:fill="auto"/>
          </w:tcPr>
          <w:p w:rsidR="003548BF" w:rsidRPr="004A4577" w:rsidRDefault="003548BF" w:rsidP="00D1769D">
            <w:pPr>
              <w:spacing w:before="90" w:after="100" w:afterAutospacing="1"/>
            </w:pPr>
            <w:r w:rsidRPr="004A4577">
              <w:t xml:space="preserve">Article 3 :  La présente décision sera notifiée au président de l'Assemblée nationale et publiée au Journal officiel de la République française. </w:t>
            </w:r>
          </w:p>
        </w:tc>
      </w:tr>
      <w:tr w:rsidR="003548BF" w:rsidRPr="0063273C" w:rsidTr="003548BF">
        <w:tc>
          <w:tcPr>
            <w:tcW w:w="1384" w:type="dxa"/>
            <w:shd w:val="clear" w:color="auto" w:fill="auto"/>
          </w:tcPr>
          <w:p w:rsidR="003548BF" w:rsidRPr="004A4577" w:rsidRDefault="003548BF" w:rsidP="00D1769D">
            <w:r>
              <w:t>Signatures</w:t>
            </w:r>
            <w:r w:rsidR="00D61C27">
              <w:t xml:space="preserve"> </w:t>
            </w:r>
            <w:r w:rsidR="00D61C27" w:rsidRPr="00D61C27">
              <w:rPr>
                <w:sz w:val="20"/>
              </w:rPr>
              <w:t>(informations de séance)</w:t>
            </w:r>
          </w:p>
        </w:tc>
        <w:tc>
          <w:tcPr>
            <w:tcW w:w="9604" w:type="dxa"/>
            <w:shd w:val="clear" w:color="auto" w:fill="auto"/>
          </w:tcPr>
          <w:p w:rsidR="003548BF" w:rsidRPr="004A4577" w:rsidRDefault="003548BF" w:rsidP="00D1769D">
            <w:pPr>
              <w:spacing w:before="90" w:after="100" w:afterAutospacing="1"/>
            </w:pPr>
            <w:r w:rsidRPr="004A4577">
              <w:t xml:space="preserve">Délibéré par le Conseil constitutionnel dans sa séance du 20 février 1998, où siégeaient : MM. Roland DUMAS, Président, Georges ABADIE, Michel AMELLER, Jean CABANNES, Maurice FAURE, Yves GUÉNA, Alain LANCELOT, Mme Noëlle LENOIR et M. Jacques ROBERT. </w:t>
            </w:r>
          </w:p>
        </w:tc>
      </w:tr>
    </w:tbl>
    <w:p w:rsidR="00B7421E" w:rsidRPr="003A0249" w:rsidRDefault="00B7421E" w:rsidP="003548BF">
      <w:pPr>
        <w:pStyle w:val="NormalWeb"/>
        <w:spacing w:before="60" w:beforeAutospacing="0"/>
        <w:ind w:left="357"/>
      </w:pPr>
    </w:p>
    <w:sectPr w:rsidR="00B7421E" w:rsidRPr="003A0249" w:rsidSect="007C4B1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5CD0"/>
    <w:multiLevelType w:val="hybridMultilevel"/>
    <w:tmpl w:val="D66A2C36"/>
    <w:lvl w:ilvl="0" w:tplc="040C0001">
      <w:start w:val="1"/>
      <w:numFmt w:val="bullet"/>
      <w:lvlText w:val=""/>
      <w:lvlJc w:val="left"/>
      <w:pPr>
        <w:tabs>
          <w:tab w:val="num" w:pos="720"/>
        </w:tabs>
        <w:ind w:left="720" w:hanging="360"/>
      </w:pPr>
      <w:rPr>
        <w:rFonts w:ascii="Symbol" w:hAnsi="Symbol" w:hint="default"/>
      </w:rPr>
    </w:lvl>
    <w:lvl w:ilvl="1" w:tplc="8B9E945C">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7"/>
  </w:num>
  <w:num w:numId="4">
    <w:abstractNumId w:val="2"/>
  </w:num>
  <w:num w:numId="5">
    <w:abstractNumId w:val="15"/>
  </w:num>
  <w:num w:numId="6">
    <w:abstractNumId w:val="8"/>
  </w:num>
  <w:num w:numId="7">
    <w:abstractNumId w:val="0"/>
  </w:num>
  <w:num w:numId="8">
    <w:abstractNumId w:val="23"/>
  </w:num>
  <w:num w:numId="9">
    <w:abstractNumId w:val="9"/>
  </w:num>
  <w:num w:numId="10">
    <w:abstractNumId w:val="6"/>
  </w:num>
  <w:num w:numId="11">
    <w:abstractNumId w:val="16"/>
  </w:num>
  <w:num w:numId="12">
    <w:abstractNumId w:val="3"/>
  </w:num>
  <w:num w:numId="13">
    <w:abstractNumId w:val="5"/>
  </w:num>
  <w:num w:numId="14">
    <w:abstractNumId w:val="19"/>
  </w:num>
  <w:num w:numId="15">
    <w:abstractNumId w:val="10"/>
  </w:num>
  <w:num w:numId="16">
    <w:abstractNumId w:val="12"/>
  </w:num>
  <w:num w:numId="17">
    <w:abstractNumId w:val="22"/>
  </w:num>
  <w:num w:numId="18">
    <w:abstractNumId w:val="17"/>
  </w:num>
  <w:num w:numId="19">
    <w:abstractNumId w:val="21"/>
  </w:num>
  <w:num w:numId="20">
    <w:abstractNumId w:val="14"/>
  </w:num>
  <w:num w:numId="21">
    <w:abstractNumId w:val="11"/>
  </w:num>
  <w:num w:numId="22">
    <w:abstractNumId w:val="13"/>
  </w:num>
  <w:num w:numId="23">
    <w:abstractNumId w:val="1"/>
  </w:num>
  <w:num w:numId="24">
    <w:abstractNumId w:val="1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03E74"/>
    <w:rsid w:val="00075F91"/>
    <w:rsid w:val="0009283C"/>
    <w:rsid w:val="000A635B"/>
    <w:rsid w:val="001375A2"/>
    <w:rsid w:val="00167441"/>
    <w:rsid w:val="00175D9F"/>
    <w:rsid w:val="001C4318"/>
    <w:rsid w:val="001E0D61"/>
    <w:rsid w:val="00263174"/>
    <w:rsid w:val="00325F68"/>
    <w:rsid w:val="00343840"/>
    <w:rsid w:val="003548BF"/>
    <w:rsid w:val="00374FFC"/>
    <w:rsid w:val="00377305"/>
    <w:rsid w:val="00393EA3"/>
    <w:rsid w:val="003A0249"/>
    <w:rsid w:val="003B33B8"/>
    <w:rsid w:val="003C4C03"/>
    <w:rsid w:val="004120BA"/>
    <w:rsid w:val="00437AE9"/>
    <w:rsid w:val="00485087"/>
    <w:rsid w:val="004927D8"/>
    <w:rsid w:val="004B3089"/>
    <w:rsid w:val="00503619"/>
    <w:rsid w:val="005224E1"/>
    <w:rsid w:val="00532BE7"/>
    <w:rsid w:val="0058206A"/>
    <w:rsid w:val="005C00B7"/>
    <w:rsid w:val="005E5BEE"/>
    <w:rsid w:val="005F320D"/>
    <w:rsid w:val="0062398C"/>
    <w:rsid w:val="006308B8"/>
    <w:rsid w:val="006552F4"/>
    <w:rsid w:val="00710555"/>
    <w:rsid w:val="00713C82"/>
    <w:rsid w:val="00725DB8"/>
    <w:rsid w:val="0076076D"/>
    <w:rsid w:val="00774313"/>
    <w:rsid w:val="007C4B14"/>
    <w:rsid w:val="008E2262"/>
    <w:rsid w:val="008E73AB"/>
    <w:rsid w:val="009335D7"/>
    <w:rsid w:val="00974CB5"/>
    <w:rsid w:val="00975EB6"/>
    <w:rsid w:val="009A5822"/>
    <w:rsid w:val="009C0CAC"/>
    <w:rsid w:val="009D4FD7"/>
    <w:rsid w:val="00A22F11"/>
    <w:rsid w:val="00A421F0"/>
    <w:rsid w:val="00AC05D5"/>
    <w:rsid w:val="00B041D4"/>
    <w:rsid w:val="00B177D4"/>
    <w:rsid w:val="00B719E0"/>
    <w:rsid w:val="00B735C4"/>
    <w:rsid w:val="00B7421E"/>
    <w:rsid w:val="00BA3DFE"/>
    <w:rsid w:val="00BB5B41"/>
    <w:rsid w:val="00BB5CA7"/>
    <w:rsid w:val="00C42748"/>
    <w:rsid w:val="00C50FCC"/>
    <w:rsid w:val="00C52539"/>
    <w:rsid w:val="00CA28F5"/>
    <w:rsid w:val="00CF7F5C"/>
    <w:rsid w:val="00D11257"/>
    <w:rsid w:val="00D120C1"/>
    <w:rsid w:val="00D31253"/>
    <w:rsid w:val="00D61C27"/>
    <w:rsid w:val="00E21E6B"/>
    <w:rsid w:val="00E443C6"/>
    <w:rsid w:val="00E47A38"/>
    <w:rsid w:val="00E863AB"/>
    <w:rsid w:val="00E94E2A"/>
    <w:rsid w:val="00E96E46"/>
    <w:rsid w:val="00EC5FDA"/>
    <w:rsid w:val="00F04399"/>
    <w:rsid w:val="00F04826"/>
    <w:rsid w:val="00F37BFD"/>
    <w:rsid w:val="00F55AED"/>
    <w:rsid w:val="00F71788"/>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9D7F5"/>
  <w15:docId w15:val="{FA060D2B-0BDF-4323-A6B1-76ECB84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rPr>
      <w:lang w:eastAsia="fr-FR"/>
    </w:rPr>
  </w:style>
  <w:style w:type="character" w:customStyle="1" w:styleId="En-tteCar">
    <w:name w:val="En-tête Car"/>
    <w:basedOn w:val="Policepardfaut"/>
    <w:link w:val="En-tte"/>
    <w:rsid w:val="00E96E46"/>
    <w:rPr>
      <w:sz w:val="24"/>
      <w:szCs w:val="24"/>
    </w:rPr>
  </w:style>
  <w:style w:type="paragraph" w:styleId="Paragraphedeliste">
    <w:name w:val="List Paragraph"/>
    <w:basedOn w:val="Normal"/>
    <w:uiPriority w:val="34"/>
    <w:qFormat/>
    <w:rsid w:val="00E863AB"/>
    <w:pPr>
      <w:ind w:left="720"/>
      <w:contextualSpacing/>
    </w:pPr>
  </w:style>
  <w:style w:type="character" w:customStyle="1" w:styleId="headertitle">
    <w:name w:val="header_title"/>
    <w:basedOn w:val="Policepardfaut"/>
    <w:rsid w:val="009335D7"/>
  </w:style>
  <w:style w:type="character" w:customStyle="1" w:styleId="Titre1Car">
    <w:name w:val="Titre 1 Car"/>
    <w:link w:val="Titre1"/>
    <w:rsid w:val="001E0D61"/>
    <w:rPr>
      <w:rFonts w:ascii="Arial" w:hAnsi="Arial" w:cs="Arial"/>
      <w:b/>
      <w:bCs/>
      <w:kern w:val="32"/>
      <w:sz w:val="32"/>
      <w:szCs w:val="32"/>
      <w:lang w:eastAsia="en-US"/>
    </w:rPr>
  </w:style>
  <w:style w:type="character" w:customStyle="1" w:styleId="markedcontent">
    <w:name w:val="markedcontent"/>
    <w:basedOn w:val="Policepardfaut"/>
    <w:rsid w:val="001E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581647851">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43642268">
      <w:bodyDiv w:val="1"/>
      <w:marLeft w:val="0"/>
      <w:marRight w:val="0"/>
      <w:marTop w:val="0"/>
      <w:marBottom w:val="0"/>
      <w:divBdr>
        <w:top w:val="none" w:sz="0" w:space="0" w:color="auto"/>
        <w:left w:val="none" w:sz="0" w:space="0" w:color="auto"/>
        <w:bottom w:val="none" w:sz="0" w:space="0" w:color="auto"/>
        <w:right w:val="none" w:sz="0" w:space="0" w:color="auto"/>
      </w:divBdr>
      <w:divsChild>
        <w:div w:id="1426882029">
          <w:marLeft w:val="0"/>
          <w:marRight w:val="0"/>
          <w:marTop w:val="0"/>
          <w:marBottom w:val="0"/>
          <w:divBdr>
            <w:top w:val="none" w:sz="0" w:space="0" w:color="auto"/>
            <w:left w:val="none" w:sz="0" w:space="0" w:color="auto"/>
            <w:bottom w:val="none" w:sz="0" w:space="0" w:color="auto"/>
            <w:right w:val="none" w:sz="0" w:space="0" w:color="auto"/>
          </w:divBdr>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160926460">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49486453">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661">
      <w:bodyDiv w:val="1"/>
      <w:marLeft w:val="0"/>
      <w:marRight w:val="0"/>
      <w:marTop w:val="0"/>
      <w:marBottom w:val="0"/>
      <w:divBdr>
        <w:top w:val="none" w:sz="0" w:space="0" w:color="auto"/>
        <w:left w:val="none" w:sz="0" w:space="0" w:color="auto"/>
        <w:bottom w:val="none" w:sz="0" w:space="0" w:color="auto"/>
        <w:right w:val="none" w:sz="0" w:space="0" w:color="auto"/>
      </w:divBdr>
      <w:divsChild>
        <w:div w:id="1556575630">
          <w:marLeft w:val="0"/>
          <w:marRight w:val="0"/>
          <w:marTop w:val="0"/>
          <w:marBottom w:val="0"/>
          <w:divBdr>
            <w:top w:val="none" w:sz="0" w:space="0" w:color="auto"/>
            <w:left w:val="none" w:sz="0" w:space="0" w:color="auto"/>
            <w:bottom w:val="none" w:sz="0" w:space="0" w:color="auto"/>
            <w:right w:val="none" w:sz="0" w:space="0" w:color="auto"/>
          </w:divBdr>
          <w:divsChild>
            <w:div w:id="860627219">
              <w:marLeft w:val="0"/>
              <w:marRight w:val="0"/>
              <w:marTop w:val="0"/>
              <w:marBottom w:val="0"/>
              <w:divBdr>
                <w:top w:val="none" w:sz="0" w:space="0" w:color="auto"/>
                <w:left w:val="none" w:sz="0" w:space="0" w:color="auto"/>
                <w:bottom w:val="none" w:sz="0" w:space="0" w:color="auto"/>
                <w:right w:val="none" w:sz="0" w:space="0" w:color="auto"/>
              </w:divBdr>
              <w:divsChild>
                <w:div w:id="15423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64854544">
      <w:bodyDiv w:val="1"/>
      <w:marLeft w:val="0"/>
      <w:marRight w:val="0"/>
      <w:marTop w:val="0"/>
      <w:marBottom w:val="0"/>
      <w:divBdr>
        <w:top w:val="none" w:sz="0" w:space="0" w:color="auto"/>
        <w:left w:val="none" w:sz="0" w:space="0" w:color="auto"/>
        <w:bottom w:val="none" w:sz="0" w:space="0" w:color="auto"/>
        <w:right w:val="none" w:sz="0" w:space="0" w:color="auto"/>
      </w:divBdr>
    </w:div>
    <w:div w:id="1877308738">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36016995">
      <w:bodyDiv w:val="1"/>
      <w:marLeft w:val="0"/>
      <w:marRight w:val="0"/>
      <w:marTop w:val="0"/>
      <w:marBottom w:val="0"/>
      <w:divBdr>
        <w:top w:val="none" w:sz="0" w:space="0" w:color="auto"/>
        <w:left w:val="none" w:sz="0" w:space="0" w:color="auto"/>
        <w:bottom w:val="none" w:sz="0" w:space="0" w:color="auto"/>
        <w:right w:val="none" w:sz="0" w:space="0" w:color="auto"/>
      </w:divBdr>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azon.fr/Code-%C3%A9lectoral-2016-22e-%C3%A9d/dp/2247151523/ref=sr_1_1?ie=UTF8&amp;qid=1445844851&amp;sr=8-1&amp;keywords=code+%C3%A9lectoral" TargetMode="External"/><Relationship Id="rId18" Type="http://schemas.openxmlformats.org/officeDocument/2006/relationships/hyperlink" Target="https://www.vie-publique.fr/catalogue/283184-code-electoral" TargetMode="External"/><Relationship Id="rId26"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39" Type="http://schemas.openxmlformats.org/officeDocument/2006/relationships/hyperlink" Target="https://www.legifrance.gouv.fr/circulaire/id/45166" TargetMode="External"/><Relationship Id="rId21" Type="http://schemas.openxmlformats.org/officeDocument/2006/relationships/hyperlink" Target="https://boutique.berger-levrault.fr/ouvrages/collectivites-locales/les-codes-et-textes-de-reference/code-electoral-commente-2024.html" TargetMode="External"/><Relationship Id="rId34" Type="http://schemas.openxmlformats.org/officeDocument/2006/relationships/hyperlink" Target="https://www.legifrance.gouv.fr/circulaire/id/45318" TargetMode="External"/><Relationship Id="rId42" Type="http://schemas.openxmlformats.org/officeDocument/2006/relationships/hyperlink" Target="https://www.conseil-etat.fr/fr/arianeweb/CE/decision/2020-01-31/437675" TargetMode="External"/><Relationship Id="rId47" Type="http://schemas.openxmlformats.org/officeDocument/2006/relationships/hyperlink" Target="http://circulaires.legifrance.gouv.fr/index.php?action=afficherCirculaire&amp;hit=1&amp;r=44101" TargetMode="External"/><Relationship Id="rId50" Type="http://schemas.openxmlformats.org/officeDocument/2006/relationships/hyperlink" Target="http://circulaire.legifrance.gouv.fr/pdf/2016/03/cir_40630.pdf" TargetMode="External"/><Relationship Id="rId55" Type="http://schemas.openxmlformats.org/officeDocument/2006/relationships/fontTable" Target="fontTable.xml"/><Relationship Id="rId7" Type="http://schemas.openxmlformats.org/officeDocument/2006/relationships/hyperlink" Target="http://www.electoral.fr" TargetMode="External"/><Relationship Id="rId2" Type="http://schemas.openxmlformats.org/officeDocument/2006/relationships/styles" Target="styles.xml"/><Relationship Id="rId16" Type="http://schemas.openxmlformats.org/officeDocument/2006/relationships/hyperlink" Target="http://www.amazon.fr/Code-%C3%A9lectoral-2015-l%C3%A9gislative-r%C3%A9glementaire/dp/211076998X/ref=sr_1_2?ie=UTF8&amp;qid=1445844851&amp;sr=8-2&amp;keywords=code+%C3%A9lectoral" TargetMode="External"/><Relationship Id="rId29" Type="http://schemas.openxmlformats.org/officeDocument/2006/relationships/hyperlink" Target="https://www.performance-publique.budget.gouv.fr/sites/performance_publique/files/farandole/ressources/2019/pap/pdf/PAP2019_BG_Administration_generale_territoriale_Etat.pdf" TargetMode="External"/><Relationship Id="rId11" Type="http://schemas.openxmlformats.org/officeDocument/2006/relationships/image" Target="media/image3.png"/><Relationship Id="rId24" Type="http://schemas.openxmlformats.org/officeDocument/2006/relationships/hyperlink" Target="https://www.sciencespo.fr/cevipof/" TargetMode="External"/><Relationship Id="rId32" Type="http://schemas.openxmlformats.org/officeDocument/2006/relationships/hyperlink" Target="https://www.legifrance.gouv.fr/circulaire/id/44912" TargetMode="External"/><Relationship Id="rId37" Type="http://schemas.openxmlformats.org/officeDocument/2006/relationships/hyperlink" Target="https://www.legifrance.gouv.fr/circulaire/id/45262" TargetMode="External"/><Relationship Id="rId40" Type="http://schemas.openxmlformats.org/officeDocument/2006/relationships/hyperlink" Target="https://www.legifrance.gouv.fr/circulaire/id/45342" TargetMode="External"/><Relationship Id="rId45" Type="http://schemas.openxmlformats.org/officeDocument/2006/relationships/hyperlink" Target="https://www.legifrance.gouv.fr/download/pdf/circ?id=45169" TargetMode="External"/><Relationship Id="rId53" Type="http://schemas.openxmlformats.org/officeDocument/2006/relationships/image" Target="media/image12.png"/><Relationship Id="rId5" Type="http://schemas.openxmlformats.org/officeDocument/2006/relationships/image" Target="media/image1.png"/><Relationship Id="rId10" Type="http://schemas.openxmlformats.org/officeDocument/2006/relationships/hyperlink" Target="https://www.conseil-etat.fr/ressources/etudes-publications/dossiers-thematiques/le-juge-administratif-et-le-droit-electoral" TargetMode="External"/><Relationship Id="rId19" Type="http://schemas.openxmlformats.org/officeDocument/2006/relationships/image" Target="media/image7.png"/><Relationship Id="rId31" Type="http://schemas.openxmlformats.org/officeDocument/2006/relationships/image" Target="media/image11.png"/><Relationship Id="rId44" Type="http://schemas.openxmlformats.org/officeDocument/2006/relationships/hyperlink" Target="https://www.legifrance.gouv.fr/circulaire/id/45311" TargetMode="External"/><Relationship Id="rId52" Type="http://schemas.openxmlformats.org/officeDocument/2006/relationships/hyperlink" Target="https://archives.var.fr/_depot_ad83/datas/ark_cms/_depot_arko/articles/5793/pref-election_doc.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8.png"/><Relationship Id="rId27"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30" Type="http://schemas.openxmlformats.org/officeDocument/2006/relationships/image" Target="media/image10.png"/><Relationship Id="rId35" Type="http://schemas.openxmlformats.org/officeDocument/2006/relationships/hyperlink" Target="https://www.legifrance.gouv.fr/circulaire/id/45314" TargetMode="External"/><Relationship Id="rId43" Type="http://schemas.openxmlformats.org/officeDocument/2006/relationships/hyperlink" Target="https://www.legifrance.gouv.fr/circulaire/id/45157" TargetMode="External"/><Relationship Id="rId48" Type="http://schemas.openxmlformats.org/officeDocument/2006/relationships/hyperlink" Target="http://circulaire.legifrance.gouv.fr/pdf/2017/04/cir_42009.pdf" TargetMode="External"/><Relationship Id="rId56" Type="http://schemas.openxmlformats.org/officeDocument/2006/relationships/theme" Target="theme/theme1.xml"/><Relationship Id="rId8" Type="http://schemas.openxmlformats.org/officeDocument/2006/relationships/hyperlink" Target="https://blogdudroitelectoral.fr/" TargetMode="External"/><Relationship Id="rId51" Type="http://schemas.openxmlformats.org/officeDocument/2006/relationships/hyperlink" Target="https://mobile.interieur.gouv.fr/content/download/8453/79901/file/INTK0400001C.pdf"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33" Type="http://schemas.openxmlformats.org/officeDocument/2006/relationships/hyperlink" Target="https://www.legifrance.gouv.fr/circulaire/id/45313" TargetMode="External"/><Relationship Id="rId38" Type="http://schemas.openxmlformats.org/officeDocument/2006/relationships/hyperlink" Target="https://www.legifrance.gouv.fr/circulaire/id/45339" TargetMode="External"/><Relationship Id="rId46" Type="http://schemas.openxmlformats.org/officeDocument/2006/relationships/hyperlink" Target="https://www.legifrance.gouv.fr/circulaire/id/45154" TargetMode="External"/><Relationship Id="rId20" Type="http://schemas.openxmlformats.org/officeDocument/2006/relationships/hyperlink" Target="https://boutique.berger-levrault.fr/collectivites-locales/ouvrages/les-codes-et-textes-de-references/code-electoral-2024.html" TargetMode="External"/><Relationship Id="rId41" Type="http://schemas.openxmlformats.org/officeDocument/2006/relationships/hyperlink" Target="https://www.legifrance.gouv.fr/circulaire/id/45336" TargetMode="External"/><Relationship Id="rId54" Type="http://schemas.openxmlformats.org/officeDocument/2006/relationships/hyperlink" Target="https://codes.droit.org/PDF/Code%20&#233;lectoral.pdf" TargetMode="External"/><Relationship Id="rId1" Type="http://schemas.openxmlformats.org/officeDocument/2006/relationships/numbering" Target="numbering.xml"/><Relationship Id="rId6" Type="http://schemas.openxmlformats.org/officeDocument/2006/relationships/hyperlink" Target="mailto:stephane.cottin@gmail.com" TargetMode="External"/><Relationship Id="rId15" Type="http://schemas.openxmlformats.org/officeDocument/2006/relationships/hyperlink" Target="https://www.librairiedalloz.fr/livre/9782247222643-code-electoral-2024-annote-et-commente-30e-edition-jean-pierre-camby-christelle-de-gaudemont/" TargetMode="External"/><Relationship Id="rId23" Type="http://schemas.openxmlformats.org/officeDocument/2006/relationships/hyperlink" Target="https://www.elections.interieur.gouv.fr/" TargetMode="External"/><Relationship Id="rId28" Type="http://schemas.openxmlformats.org/officeDocument/2006/relationships/image" Target="media/image9.png"/><Relationship Id="rId36" Type="http://schemas.openxmlformats.org/officeDocument/2006/relationships/hyperlink" Target="https://www.legifrance.gouv.fr/circulaire/id/45286" TargetMode="External"/><Relationship Id="rId49" Type="http://schemas.openxmlformats.org/officeDocument/2006/relationships/hyperlink" Target="http://circulaire.legifrance.gouv.fr/pdf/2017/04/cir_4209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6070</Words>
  <Characters>37765</Characters>
  <Application>Microsoft Office Word</Application>
  <DocSecurity>0</DocSecurity>
  <Lines>314</Lines>
  <Paragraphs>87</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43748</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Stéphane</cp:lastModifiedBy>
  <cp:revision>2</cp:revision>
  <cp:lastPrinted>2019-09-13T12:14:00Z</cp:lastPrinted>
  <dcterms:created xsi:type="dcterms:W3CDTF">2024-01-17T18:13:00Z</dcterms:created>
  <dcterms:modified xsi:type="dcterms:W3CDTF">2024-01-17T18:13:00Z</dcterms:modified>
</cp:coreProperties>
</file>